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A5" w:rsidRDefault="00E13DA5" w:rsidP="00E13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8F7" w:rsidRDefault="002158F7" w:rsidP="000141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8F7" w:rsidRDefault="008A1165" w:rsidP="00E13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2" name="Рисунок 1" descr="C:\Documents and Settings\User\Рабочий стол\IMG_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_12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8F7" w:rsidRDefault="002158F7" w:rsidP="00E13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8F7" w:rsidRDefault="002158F7" w:rsidP="00014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DA5" w:rsidRPr="00014175" w:rsidRDefault="008A1165" w:rsidP="008A116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E13DA5" w:rsidRPr="000141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модели государственно-общественного управления</w:t>
      </w:r>
    </w:p>
    <w:p w:rsidR="00E13DA5" w:rsidRPr="00014175" w:rsidRDefault="00E13DA5" w:rsidP="000141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муниципальным бюджетным дошкольным образовательным</w:t>
      </w:r>
    </w:p>
    <w:p w:rsidR="00E13DA5" w:rsidRPr="00014175" w:rsidRDefault="00E13DA5" w:rsidP="000141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учреждением «</w:t>
      </w:r>
      <w:proofErr w:type="spellStart"/>
      <w:r w:rsidR="00541D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Цветнопольский</w:t>
      </w:r>
      <w:proofErr w:type="spellEnd"/>
      <w:r w:rsidR="002158F7" w:rsidRPr="000141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</w:t>
      </w:r>
      <w:r w:rsidR="00541D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етский сад «Малыш</w:t>
      </w:r>
      <w:r w:rsidRPr="000141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E13DA5" w:rsidRPr="00E13DA5" w:rsidRDefault="00E13DA5" w:rsidP="00E13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DA5" w:rsidRPr="00E13DA5" w:rsidRDefault="00E13DA5" w:rsidP="00E13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DA5" w:rsidRPr="00E13DA5" w:rsidRDefault="00E13DA5" w:rsidP="00E13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DA5" w:rsidRPr="00E13DA5" w:rsidRDefault="00E13DA5" w:rsidP="00E13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DA5" w:rsidRPr="00E13DA5" w:rsidRDefault="00E13DA5" w:rsidP="00E13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DA5" w:rsidRPr="00E13DA5" w:rsidRDefault="00E13DA5" w:rsidP="00E13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DA5" w:rsidRPr="00E13DA5" w:rsidRDefault="00E13DA5" w:rsidP="00E13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DA5" w:rsidRPr="00E13DA5" w:rsidRDefault="00E13DA5" w:rsidP="00E13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DA5" w:rsidRPr="00E13DA5" w:rsidRDefault="00E13DA5" w:rsidP="00E13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8F7" w:rsidRPr="00014175" w:rsidRDefault="00014175" w:rsidP="000141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 w:rsidR="008F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Хафизова Нина </w:t>
      </w:r>
      <w:proofErr w:type="spellStart"/>
      <w:r w:rsidR="008F119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Генадиевна</w:t>
      </w:r>
      <w:proofErr w:type="spellEnd"/>
      <w:r w:rsidR="002158F7"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</w:p>
    <w:p w:rsidR="002158F7" w:rsidRPr="00014175" w:rsidRDefault="00014175" w:rsidP="000141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  <w:r w:rsidR="002158F7"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</w:t>
      </w:r>
      <w:proofErr w:type="gramStart"/>
      <w:r w:rsidR="002158F7"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муниципальным</w:t>
      </w:r>
      <w:proofErr w:type="gramEnd"/>
      <w:r w:rsidR="002158F7"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бюджетным  </w:t>
      </w:r>
    </w:p>
    <w:p w:rsidR="002158F7" w:rsidRPr="00014175" w:rsidRDefault="002158F7" w:rsidP="002158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дошкольным образовательным учреждением  </w:t>
      </w:r>
    </w:p>
    <w:p w:rsidR="002158F7" w:rsidRPr="00014175" w:rsidRDefault="00014175" w:rsidP="000141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="008F119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8F1196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Цветнопольский</w:t>
      </w:r>
      <w:proofErr w:type="spellEnd"/>
      <w:r w:rsidR="008F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 «Малыш</w:t>
      </w:r>
      <w:r w:rsidR="002158F7"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</w:t>
      </w:r>
    </w:p>
    <w:p w:rsidR="00E13DA5" w:rsidRPr="00E13DA5" w:rsidRDefault="00E13DA5" w:rsidP="002158F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DA5" w:rsidRPr="00E13DA5" w:rsidRDefault="00E13DA5" w:rsidP="00E13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DA5" w:rsidRPr="00E13DA5" w:rsidRDefault="00E13DA5" w:rsidP="00E13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DA5" w:rsidRPr="00E13DA5" w:rsidRDefault="002158F7" w:rsidP="002158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2016г.</w:t>
      </w:r>
    </w:p>
    <w:p w:rsidR="00E13DA5" w:rsidRPr="00E13DA5" w:rsidRDefault="00E13DA5" w:rsidP="00E13D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4175" w:rsidRPr="00014175" w:rsidRDefault="00014175" w:rsidP="000141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Краткая характеристика </w:t>
      </w:r>
      <w:proofErr w:type="gramStart"/>
      <w:r w:rsidRPr="0001417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proofErr w:type="gramEnd"/>
      <w:r w:rsidRPr="00014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дошкольного</w:t>
      </w:r>
    </w:p>
    <w:p w:rsidR="00014175" w:rsidRPr="00014175" w:rsidRDefault="00014175" w:rsidP="000141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учреждения </w:t>
      </w:r>
      <w:proofErr w:type="spellStart"/>
      <w:r w:rsidR="00541D25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Цветнопольский</w:t>
      </w:r>
      <w:proofErr w:type="spellEnd"/>
      <w:r w:rsidR="00E948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Pr="00014175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етский сад</w:t>
      </w:r>
      <w:r w:rsidR="00E948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D25">
        <w:rPr>
          <w:rFonts w:ascii="Times New Roman" w:eastAsia="Times New Roman" w:hAnsi="Times New Roman" w:cs="Times New Roman"/>
          <w:sz w:val="24"/>
          <w:szCs w:val="24"/>
          <w:lang w:eastAsia="ru-RU"/>
        </w:rPr>
        <w:t>«Малыш</w:t>
      </w:r>
      <w:r w:rsidRPr="0001417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014175" w:rsidRPr="00014175" w:rsidRDefault="00E94836" w:rsidP="000141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4175" w:rsidRPr="00014175" w:rsidRDefault="00014175" w:rsidP="00014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1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014175" w:rsidRPr="00014175" w:rsidRDefault="00541D2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Цветнопольский</w:t>
      </w:r>
      <w:proofErr w:type="spellEnd"/>
      <w:r w:rsidR="00E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014175"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етский сад </w:t>
      </w:r>
      <w:r w:rsidR="00E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«Малыш</w:t>
      </w:r>
      <w:r w:rsidR="00014175"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» функционирует с 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86</w:t>
      </w:r>
      <w:r w:rsidR="00014175"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014175" w:rsidRPr="00014175" w:rsidRDefault="00541D2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Учредитель: Комитет по образованию</w:t>
      </w:r>
      <w:r w:rsidR="00014175"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94836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Азовского</w:t>
      </w:r>
      <w:proofErr w:type="gramEnd"/>
      <w:r w:rsidR="00E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ННМР</w:t>
      </w:r>
      <w:r w:rsidR="00014175"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="00541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Хафизова Нина </w:t>
      </w:r>
      <w:proofErr w:type="spellStart"/>
      <w:r w:rsidR="00541D2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Генадиевна</w:t>
      </w:r>
      <w:proofErr w:type="spellEnd"/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3BDC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адрес:  </w:t>
      </w:r>
      <w:r w:rsidR="00E94836">
        <w:rPr>
          <w:rFonts w:ascii="Times New Roman" w:eastAsia="Times New Roman" w:hAnsi="Times New Roman" w:cs="Times New Roman"/>
          <w:sz w:val="28"/>
          <w:szCs w:val="28"/>
          <w:lang w:eastAsia="ru-RU"/>
        </w:rPr>
        <w:t>Омская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область, </w:t>
      </w:r>
      <w:r w:rsidR="00E94836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Азовский ННР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43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41D2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541D25">
        <w:rPr>
          <w:rFonts w:ascii="Times New Roman" w:eastAsia="Times New Roman" w:hAnsi="Times New Roman" w:cs="Times New Roman"/>
          <w:sz w:val="28"/>
          <w:szCs w:val="28"/>
          <w:lang w:eastAsia="ru-RU"/>
        </w:rPr>
        <w:t>.Ц</w:t>
      </w:r>
      <w:proofErr w:type="gramEnd"/>
      <w:r w:rsidR="00541D2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ветнополье</w:t>
      </w:r>
      <w:proofErr w:type="spellEnd"/>
      <w:r w:rsidR="00541D25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ул.Кирова 109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телефон </w:t>
      </w:r>
      <w:r w:rsidR="00843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="00E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43BDC">
        <w:rPr>
          <w:rFonts w:ascii="Times New Roman" w:eastAsia="Times New Roman" w:hAnsi="Times New Roman" w:cs="Times New Roman"/>
          <w:sz w:val="28"/>
          <w:szCs w:val="28"/>
          <w:lang w:eastAsia="ru-RU"/>
        </w:rPr>
        <w:t>381-41</w:t>
      </w:r>
      <w:proofErr w:type="gramStart"/>
      <w:r w:rsidR="00E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="00843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1D25">
        <w:rPr>
          <w:rFonts w:ascii="Times New Roman" w:eastAsia="Times New Roman" w:hAnsi="Times New Roman" w:cs="Times New Roman"/>
          <w:sz w:val="28"/>
          <w:szCs w:val="28"/>
          <w:lang w:eastAsia="ru-RU"/>
        </w:rPr>
        <w:t>3-33-9</w:t>
      </w:r>
      <w:r w:rsidR="00E9483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14175" w:rsidRPr="00541D2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адрес: </w:t>
      </w:r>
      <w:proofErr w:type="spellStart"/>
      <w:r w:rsidR="00541D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czvetnopolskijsadik</w:t>
      </w:r>
      <w:proofErr w:type="spellEnd"/>
      <w:r w:rsidR="00541D25" w:rsidRPr="00541D25">
        <w:rPr>
          <w:rFonts w:ascii="Times New Roman" w:eastAsia="Times New Roman" w:hAnsi="Times New Roman" w:cs="Times New Roman"/>
          <w:sz w:val="28"/>
          <w:szCs w:val="28"/>
          <w:lang w:eastAsia="ru-RU"/>
        </w:rPr>
        <w:t>@</w:t>
      </w:r>
      <w:r w:rsidR="00541D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541D25" w:rsidRPr="00541D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541D2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Проектная мощность - </w:t>
      </w:r>
      <w:r w:rsidR="00541D25" w:rsidRPr="00541D2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групп.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деятельности МБДОУ </w:t>
      </w:r>
      <w:proofErr w:type="spellStart"/>
      <w:r w:rsidR="00541D25" w:rsidRPr="00541D2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Цветнопольский</w:t>
      </w:r>
      <w:proofErr w:type="spellEnd"/>
      <w:r w:rsidR="00E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541D25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етский сад  «Малыш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» является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развития личности детей дошкольного возраста </w:t>
      </w:r>
      <w:proofErr w:type="gramStart"/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видах</w:t>
      </w:r>
      <w:proofErr w:type="gramEnd"/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с уч</w:t>
      </w:r>
      <w:r w:rsidRPr="00014175">
        <w:rPr>
          <w:rFonts w:ascii="Cambria Math" w:eastAsia="Times New Roman" w:hAnsi="Cambria Math" w:cs="Times New Roman"/>
          <w:sz w:val="28"/>
          <w:szCs w:val="28"/>
          <w:lang w:eastAsia="ru-RU"/>
        </w:rPr>
        <w:t>ѐ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их возрастных, индивидуальных,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психологических и физиологических особенностей.</w:t>
      </w:r>
    </w:p>
    <w:p w:rsidR="00014175" w:rsidRPr="00014175" w:rsidRDefault="00541D2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Приоритетным  направлением</w:t>
      </w:r>
      <w:r w:rsidR="00014175"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образовательной деятельности ДОУ</w:t>
      </w:r>
    </w:p>
    <w:p w:rsidR="00014175" w:rsidRPr="00014175" w:rsidRDefault="00014175" w:rsidP="00541D2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 </w:t>
      </w:r>
      <w:r w:rsidR="00541D25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«Формирование физической культуры личности дошкольника»</w:t>
      </w:r>
    </w:p>
    <w:p w:rsid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Информационная среда: сайт  ДОУ, газета «</w:t>
      </w:r>
      <w:r w:rsidR="00E94836">
        <w:t xml:space="preserve"> </w:t>
      </w:r>
      <w:proofErr w:type="spellStart"/>
      <w:r w:rsidR="00E94836" w:rsidRPr="00E94836">
        <w:rPr>
          <w:sz w:val="28"/>
          <w:szCs w:val="28"/>
        </w:rPr>
        <w:t>Ihre</w:t>
      </w:r>
      <w:proofErr w:type="spellEnd"/>
      <w:r w:rsidR="00E94836" w:rsidRPr="00E94836">
        <w:rPr>
          <w:sz w:val="28"/>
          <w:szCs w:val="28"/>
        </w:rPr>
        <w:t xml:space="preserve"> </w:t>
      </w:r>
      <w:proofErr w:type="spellStart"/>
      <w:r w:rsidR="00E94836" w:rsidRPr="00E94836">
        <w:rPr>
          <w:sz w:val="28"/>
          <w:szCs w:val="28"/>
        </w:rPr>
        <w:t>Zeitung</w:t>
      </w:r>
      <w:proofErr w:type="spellEnd"/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843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 в Интернет</w:t>
      </w:r>
      <w:r w:rsidR="00E948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836" w:rsidRDefault="00E94836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836" w:rsidRDefault="00E94836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836" w:rsidRDefault="00E94836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836" w:rsidRDefault="00E94836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836" w:rsidRDefault="00E94836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BDC" w:rsidRDefault="00843BDC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196" w:rsidRDefault="008F1196" w:rsidP="003162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Pr="00014175" w:rsidRDefault="00F5207A" w:rsidP="00F520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</w:t>
      </w:r>
      <w:r w:rsidR="00014175"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проекта</w:t>
      </w:r>
    </w:p>
    <w:p w:rsidR="00014175" w:rsidRPr="00014175" w:rsidRDefault="00014175" w:rsidP="00F520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муниципальным бюджетным дошкольным образовательным учреждением </w:t>
      </w:r>
      <w:proofErr w:type="spellStart"/>
      <w:r w:rsidR="008F1196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Цветнопольский</w:t>
      </w:r>
      <w:proofErr w:type="spellEnd"/>
      <w:r w:rsidR="00E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</w:t>
      </w:r>
      <w:r w:rsidR="008F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«Малыш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E94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строится на принципах единоначалия и самоуправления, обеспечивающих государственно-общественный характер. Формами самоуправления дошкольного образовательного учреждения, обеспечивающими государственно-общественный характер управления, </w:t>
      </w:r>
    </w:p>
    <w:p w:rsidR="00014175" w:rsidRPr="00014175" w:rsidRDefault="00014175" w:rsidP="00F520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 </w:t>
      </w:r>
      <w:r w:rsidR="00B47E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Родительский комитет</w:t>
      </w:r>
      <w:proofErr w:type="gramStart"/>
      <w:r w:rsidR="00B47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общее собрание трудового коллектива и педагогический совет. Порядок выборов органов самоуправления и их компетенция определяются уставом и локальными актами учреждения.  Привлечение представителей всех категорий участников образовательного процесса (педагогов, родителей, представителей общественности) к управлению деятельностью образовательного учреждения позволит обеспечить: </w:t>
      </w:r>
    </w:p>
    <w:p w:rsidR="00014175" w:rsidRPr="00014175" w:rsidRDefault="00014175" w:rsidP="00F520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   повышение качества предоставляемых образовательных услуг; </w:t>
      </w:r>
    </w:p>
    <w:p w:rsidR="00014175" w:rsidRPr="00014175" w:rsidRDefault="00014175" w:rsidP="00F520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   повышение гражданской позиции взрослого населения страны;  </w:t>
      </w:r>
    </w:p>
    <w:p w:rsidR="00014175" w:rsidRPr="00014175" w:rsidRDefault="00014175" w:rsidP="00F520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   воспитание гражданского сознания  в среде нового молодого подрастающего поколения; </w:t>
      </w:r>
    </w:p>
    <w:p w:rsidR="00014175" w:rsidRPr="00014175" w:rsidRDefault="00014175" w:rsidP="00F520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   развитие солидарной ответственности всех субъектов образовательного процесса. </w:t>
      </w:r>
    </w:p>
    <w:p w:rsidR="00014175" w:rsidRPr="00F5207A" w:rsidRDefault="00014175" w:rsidP="003A04A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520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 и задачи для органов для органов государственно-</w:t>
      </w:r>
    </w:p>
    <w:p w:rsidR="00014175" w:rsidRPr="00F5207A" w:rsidRDefault="00014175" w:rsidP="003A04A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520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общественного управления МБДОУ </w:t>
      </w:r>
      <w:proofErr w:type="spellStart"/>
      <w:r w:rsidR="008F1196" w:rsidRPr="00F520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Цветнопольский</w:t>
      </w:r>
      <w:proofErr w:type="spellEnd"/>
      <w:r w:rsidR="00B47E01" w:rsidRPr="00F520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д</w:t>
      </w:r>
      <w:r w:rsidR="008F1196" w:rsidRPr="00F520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етский сад  «Малыш</w:t>
      </w:r>
      <w:r w:rsidRPr="00F5207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</w:t>
      </w:r>
    </w:p>
    <w:p w:rsidR="00014175" w:rsidRPr="00014175" w:rsidRDefault="00014175" w:rsidP="00F520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расширения общественного участия в управлении образованием создание открытости системы дошкольного образования от внешнего влияния, способность адекватно реагировать на запросы современного общества, что приводит к росту  </w:t>
      </w:r>
    </w:p>
    <w:p w:rsidR="00014175" w:rsidRPr="00014175" w:rsidRDefault="00014175" w:rsidP="00F520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удовлетворенности населения качеством и доступностью дошкольного </w:t>
      </w:r>
    </w:p>
    <w:p w:rsidR="00014175" w:rsidRPr="00014175" w:rsidRDefault="00014175" w:rsidP="00F520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ДОУ, повышение эффективности управленческой и экономической деятельности ДОУ.  </w:t>
      </w:r>
    </w:p>
    <w:p w:rsidR="00014175" w:rsidRDefault="00014175" w:rsidP="00F520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Pr="00014175" w:rsidRDefault="00014175" w:rsidP="00F520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эффективной реализации одного из ключевых принципов государственной политики Российской Федерации в сфере образования  – принципа демократического, государственно-общественного характера управления образованием, для обеспечения открытости и информирования общества о состоянии и результатах деятельности муниципальных принцип демократического, государственно-общественного характера </w:t>
      </w:r>
    </w:p>
    <w:p w:rsidR="00316232" w:rsidRDefault="00014175" w:rsidP="00F520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образованием как один из принципов государственной политики в области образования</w:t>
      </w:r>
      <w:r w:rsidR="003162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4175" w:rsidRPr="00014175" w:rsidRDefault="00014175" w:rsidP="00F520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14175" w:rsidRDefault="00014175" w:rsidP="00F520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создания ГОУ в МБДОУ</w:t>
      </w:r>
      <w:r w:rsidR="00316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A04AD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Цветнопольский</w:t>
      </w:r>
      <w:proofErr w:type="spellEnd"/>
      <w:r w:rsidR="00B47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3A04AD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етский сад «Малыш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16232" w:rsidRPr="00014175" w:rsidRDefault="00316232" w:rsidP="00F520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Организовать совмест</w:t>
      </w:r>
      <w:r w:rsidR="00316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ную работу общественности, 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родителей, </w:t>
      </w:r>
      <w:r w:rsidR="00B47E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административно-педагогического ресурса для осуществления </w:t>
      </w:r>
      <w:r w:rsidR="003A04A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общественного</w:t>
      </w:r>
      <w:r w:rsidR="00464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в  ДОУ через создание системы взаимодействия между участниками образовательного процесса. 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Достичь качественно нового состояния  ДОУ в области управления образованием и содержания образования. 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Обеспечить развитие  ДОУ, как открытой системы, посредством привлечения дополнительных организационных и административных ресурсов. 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4. Легализовать разные способы получения внебюджетных денег, привлечения сре</w:t>
      </w:r>
      <w:proofErr w:type="gramStart"/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сп</w:t>
      </w:r>
      <w:proofErr w:type="gramEnd"/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онсоров и родительских денег. </w:t>
      </w:r>
    </w:p>
    <w:p w:rsid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Активизировать общественность и родителей на выполнение текущей работы (благоустройство, мелкий ремонт, организация мероприятий). </w:t>
      </w:r>
    </w:p>
    <w:p w:rsidR="00316232" w:rsidRPr="00014175" w:rsidRDefault="00316232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Default="00014175" w:rsidP="003162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создания ГОУ</w:t>
      </w:r>
    </w:p>
    <w:p w:rsidR="00316232" w:rsidRPr="00014175" w:rsidRDefault="00316232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Определение направления стратегического развития ДОУ. 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Повышение эффективности финансово- хозяйственной деятельности ОУ и е</w:t>
      </w:r>
      <w:r w:rsidRPr="00014175">
        <w:rPr>
          <w:rFonts w:ascii="Cambria Math" w:eastAsia="Times New Roman" w:hAnsi="Cambria Math" w:cs="Cambria Math"/>
          <w:sz w:val="28"/>
          <w:szCs w:val="28"/>
          <w:lang w:eastAsia="ru-RU"/>
        </w:rPr>
        <w:t>ѐ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прозрачность. </w:t>
      </w:r>
    </w:p>
    <w:p w:rsidR="00B47E01" w:rsidRDefault="00014175" w:rsidP="00B47E0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3.  Содействие рационально</w:t>
      </w:r>
      <w:r w:rsidR="00B47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использованию  выделяемых 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бюджетных средств, средств полученных от его собственной деятельности и из иных источников.</w:t>
      </w:r>
    </w:p>
    <w:p w:rsidR="00014175" w:rsidRPr="00014175" w:rsidRDefault="00014175" w:rsidP="00B47E0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 Содействие созданию  в  ДОУ оптимал</w:t>
      </w:r>
      <w:r w:rsidR="003A0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ьных условий и форм организации 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 процесса, способн</w:t>
      </w:r>
      <w:r w:rsidR="003A0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развивать индивидуальность и 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самостоятельность. 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 </w:t>
      </w:r>
      <w:proofErr w:type="gramStart"/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 за</w:t>
      </w:r>
      <w:proofErr w:type="gramEnd"/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</w:t>
      </w:r>
      <w:r w:rsidR="00B47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безопасных условий обучения</w:t>
      </w:r>
      <w:r w:rsidR="00B47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воспитания в ДОУ. 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6.  Привлечение  разнообразных способов получения внебюджетных средств, а так же сре</w:t>
      </w:r>
      <w:proofErr w:type="gramStart"/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сп</w:t>
      </w:r>
      <w:proofErr w:type="gramEnd"/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онсоров и родителей. 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Привлечение  общественности и родителей на оказание помощи по организации учебного процесса и внеурочной деятельности. </w:t>
      </w:r>
    </w:p>
    <w:p w:rsid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 Установление  социального партнерства и привлечение общественности в деятельность ОУ. </w:t>
      </w:r>
    </w:p>
    <w:p w:rsidR="00316232" w:rsidRPr="00014175" w:rsidRDefault="00316232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Default="00014175" w:rsidP="003162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деятельности ГОУ</w:t>
      </w:r>
    </w:p>
    <w:p w:rsidR="00316232" w:rsidRPr="00014175" w:rsidRDefault="00316232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Создание локальных актов. Утверждение программы развития ДОУ 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Распределение стимулирующей части ФОТ работников ДОУ. 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</w:t>
      </w:r>
      <w:proofErr w:type="gramStart"/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доходами и расходами ДОУ. 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Привлечение внебюджетных средств. 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Создание оптимальных условий  для организации образовательного процесса. Проведение мероприятий, направленных на создание здоровых и безопасных условий обучения. 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Создание условий для подготовки специалистов. Привлечение квалифицированных специалистов и работников ДОУ. 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Содействие в реализации образовательных  программ, социальных проектов. 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Установление социального партнерства. Привлечение общественности в деятельность ДОУ. </w:t>
      </w:r>
    </w:p>
    <w:p w:rsid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  Общественный </w:t>
      </w:r>
      <w:proofErr w:type="gramStart"/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администрации ДОУ. </w:t>
      </w:r>
    </w:p>
    <w:p w:rsidR="00B47E01" w:rsidRDefault="00B47E01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7E01" w:rsidRPr="00014175" w:rsidRDefault="00B47E01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Pr="00014175" w:rsidRDefault="00014175" w:rsidP="003162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Эффективные приемы вовлечения педагогов, родителей</w:t>
      </w:r>
    </w:p>
    <w:p w:rsidR="00014175" w:rsidRPr="00014175" w:rsidRDefault="00014175" w:rsidP="003162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представителей общественности в решение задач ГОУ:</w:t>
      </w:r>
    </w:p>
    <w:p w:rsidR="00B47E01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Реализация совместных проектов (взаимодействие ДОУ и семьи). 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Социологические опросы, анкетирование, индивидуальные  и тематические консультации. 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Общие родительские собрания и конференции. 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Организация мероприятий с привлечением родителей. </w:t>
      </w:r>
    </w:p>
    <w:p w:rsidR="00B47E01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Участие в работе </w:t>
      </w:r>
      <w:r w:rsidR="00B47E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родительского комитета</w:t>
      </w: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47E01" w:rsidRDefault="00B47E01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Default="00014175" w:rsidP="003162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Организационная структура управления</w:t>
      </w:r>
    </w:p>
    <w:p w:rsidR="00B47E01" w:rsidRPr="00014175" w:rsidRDefault="00B47E01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структуре управления ДОУ сочетаются принципы  единоначалия и 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коллегиальности.  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В  дошкольном образовательном  учреждении формируются коллегиальные органы у</w:t>
      </w:r>
      <w:r w:rsidR="00A70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правления, к которым относятся </w:t>
      </w:r>
      <w:r w:rsidR="00B47E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Родительский комитет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(организационно-педагогическая комиссия, финансово-хозяйственная </w:t>
      </w:r>
      <w:proofErr w:type="gramEnd"/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комиссия, социально-правовая комиссия), педагогический совет 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(аттестационная комиссия, методическая служба,  ПМПК, творческая </w:t>
      </w:r>
      <w:proofErr w:type="gramEnd"/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группа), профсоюзный комитет (комиссия по охране труда, спортивный и </w:t>
      </w:r>
    </w:p>
    <w:p w:rsidR="00014175" w:rsidRP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культурно-массовый сектор, производственный сектор),  общее собрание </w:t>
      </w:r>
      <w:proofErr w:type="gramEnd"/>
    </w:p>
    <w:p w:rsid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17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трудового коллектива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6232" w:rsidRDefault="00316232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232" w:rsidRDefault="00316232" w:rsidP="003162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232" w:rsidRDefault="00316232" w:rsidP="003162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232" w:rsidRDefault="00316232" w:rsidP="003162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232" w:rsidRDefault="00316232" w:rsidP="003162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232" w:rsidRDefault="00316232" w:rsidP="003162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232" w:rsidRDefault="00316232" w:rsidP="003162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232" w:rsidRDefault="00316232" w:rsidP="003162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232" w:rsidRDefault="00316232" w:rsidP="003162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232" w:rsidRDefault="00316232" w:rsidP="003162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232" w:rsidRDefault="00316232" w:rsidP="003162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232" w:rsidRDefault="00316232" w:rsidP="003162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232" w:rsidRDefault="00316232" w:rsidP="003162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232" w:rsidRDefault="00316232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2F99" w:rsidRDefault="00432F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32F99" w:rsidSect="004D153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32F99" w:rsidRPr="00D36740" w:rsidRDefault="00432F99" w:rsidP="00432F99">
      <w:pPr>
        <w:jc w:val="center"/>
        <w:rPr>
          <w:rFonts w:ascii="Times New Roman" w:hAnsi="Times New Roman" w:cs="Times New Roman"/>
          <w:sz w:val="40"/>
          <w:szCs w:val="40"/>
        </w:rPr>
      </w:pPr>
      <w:r w:rsidRPr="00D36740">
        <w:rPr>
          <w:rFonts w:ascii="Times New Roman" w:hAnsi="Times New Roman" w:cs="Times New Roman"/>
          <w:sz w:val="28"/>
          <w:szCs w:val="28"/>
        </w:rPr>
        <w:lastRenderedPageBreak/>
        <w:t>Модель</w:t>
      </w:r>
      <w:r w:rsidRPr="00D219F8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бюджетного дошкольного образовательного учреждения</w:t>
      </w:r>
    </w:p>
    <w:p w:rsidR="00432F99" w:rsidRDefault="003A04AD" w:rsidP="00432F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Цветнопольский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« Малыш</w:t>
      </w:r>
      <w:r w:rsidR="00432F99">
        <w:rPr>
          <w:rFonts w:ascii="Times New Roman" w:hAnsi="Times New Roman" w:cs="Times New Roman"/>
          <w:sz w:val="28"/>
          <w:szCs w:val="28"/>
        </w:rPr>
        <w:t>».</w:t>
      </w:r>
    </w:p>
    <w:p w:rsidR="00432F99" w:rsidRDefault="00432F99" w:rsidP="00432F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F99" w:rsidRDefault="006C4B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margin-left:234.75pt;margin-top:-19.7pt;width:312pt;height:24.75pt;z-index:251697152">
            <v:textbox style="mso-next-textbox:#_x0000_s1065">
              <w:txbxContent>
                <w:p w:rsidR="007E5F73" w:rsidRPr="00D219F8" w:rsidRDefault="007E5F73" w:rsidP="007E5F7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1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Администрация Азовского немецкого национального района</w:t>
                  </w:r>
                </w:p>
              </w:txbxContent>
            </v:textbox>
          </v:shape>
        </w:pict>
      </w:r>
    </w:p>
    <w:p w:rsidR="00FA2E5F" w:rsidRDefault="006C4B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3" type="#_x0000_t32" style="position:absolute;margin-left:557.65pt;margin-top:224.2pt;width:0;height:31.25pt;z-index:251725824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2" type="#_x0000_t32" style="position:absolute;margin-left:501.75pt;margin-top:224.2pt;width:0;height:27pt;z-index:251724800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1" type="#_x0000_t32" style="position:absolute;margin-left:422.5pt;margin-top:224.2pt;width:0;height:27pt;z-index:251723776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0" type="#_x0000_t32" style="position:absolute;margin-left:364.75pt;margin-top:224.2pt;width:0;height:27pt;z-index:251722752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87" type="#_x0000_t32" style="position:absolute;margin-left:296.15pt;margin-top:163.45pt;width:0;height:19.5pt;z-index:251719680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88" type="#_x0000_t32" style="position:absolute;margin-left:398.7pt;margin-top:163.45pt;width:0;height:19.5pt;z-index:251720704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89" type="#_x0000_t32" style="position:absolute;margin-left:492.45pt;margin-top:163.45pt;width:0;height:19.5pt;z-index:251721728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86" type="#_x0000_t32" style="position:absolute;margin-left:145.35pt;margin-top:167.2pt;width:0;height:15.75pt;z-index:251718656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85" type="#_x0000_t32" style="position:absolute;margin-left:55pt;margin-top:167.2pt;width:0;height:15.75pt;z-index:251717632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84" type="#_x0000_t32" style="position:absolute;margin-left:660.9pt;margin-top:89.7pt;width:0;height:12.25pt;z-index:251716608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83" type="#_x0000_t32" style="position:absolute;margin-left:90.35pt;margin-top:89.7pt;width:0;height:16pt;z-index:251715584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82" type="#_x0000_t32" style="position:absolute;margin-left:90.35pt;margin-top:89.7pt;width:570.55pt;height:0;z-index:251714560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81" type="#_x0000_t32" style="position:absolute;margin-left:381.05pt;margin-top:73.45pt;width:0;height:28.5pt;z-index:251713536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80" type="#_x0000_t32" style="position:absolute;margin-left:381.05pt;margin-top:28.05pt;width:0;height:20.15pt;z-index:251712512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9" type="#_x0000_t202" style="position:absolute;margin-left:542.4pt;margin-top:251.2pt;width:47.25pt;height:109.5pt;z-index:251711488">
            <v:textbox style="layout-flow:vertical;mso-layout-flow-alt:bottom-to-top">
              <w:txbxContent>
                <w:p w:rsidR="00FA2E5F" w:rsidRPr="00852898" w:rsidRDefault="00FA2E5F" w:rsidP="00FA2E5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Производственный сектор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8" type="#_x0000_t202" style="position:absolute;margin-left:481pt;margin-top:251.2pt;width:45pt;height:109.5pt;z-index:251710464">
            <v:textbox style="layout-flow:vertical;mso-layout-flow-alt:bottom-to-top">
              <w:txbxContent>
                <w:p w:rsidR="007E5F73" w:rsidRPr="00852898" w:rsidRDefault="007E5F73" w:rsidP="007E5F7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Комиссия по охране труда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4" type="#_x0000_t202" style="position:absolute;margin-left:360.6pt;margin-top:182.95pt;width:85.65pt;height:41.25pt;z-index:251706368">
            <v:textbox>
              <w:txbxContent>
                <w:p w:rsidR="007E5F73" w:rsidRPr="00852898" w:rsidRDefault="007E5F73" w:rsidP="007E5F7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методическая служба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3" type="#_x0000_t202" style="position:absolute;margin-left:240.45pt;margin-top:182.95pt;width:89.1pt;height:41.25pt;z-index:251705344">
            <v:textbox>
              <w:txbxContent>
                <w:p w:rsidR="007E5F73" w:rsidRDefault="007E5F73" w:rsidP="007E5F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аттестационная</w:t>
                  </w:r>
                </w:p>
                <w:p w:rsidR="007E5F73" w:rsidRPr="00852898" w:rsidRDefault="007E5F73" w:rsidP="007E5F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комиссия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5" type="#_x0000_t202" style="position:absolute;margin-left:481pt;margin-top:182.95pt;width:85.25pt;height:41.25pt;z-index:251707392">
            <v:textbox>
              <w:txbxContent>
                <w:p w:rsidR="007E5F73" w:rsidRPr="00852898" w:rsidRDefault="007E5F73" w:rsidP="007E5F7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52898">
                    <w:rPr>
                      <w:rFonts w:ascii="Times New Roman" w:hAnsi="Times New Roman" w:cs="Times New Roman"/>
                    </w:rPr>
                    <w:t>Профсоюзный комитет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7" type="#_x0000_t202" style="position:absolute;margin-left:387.75pt;margin-top:251.2pt;width:74.25pt;height:37.5pt;z-index:251709440">
            <v:textbox>
              <w:txbxContent>
                <w:p w:rsidR="007E5F73" w:rsidRPr="00852898" w:rsidRDefault="007E5F73" w:rsidP="007E5F7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52898">
                    <w:rPr>
                      <w:rFonts w:ascii="Times New Roman" w:hAnsi="Times New Roman" w:cs="Times New Roman"/>
                    </w:rPr>
                    <w:t>Творческая группа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6" type="#_x0000_t202" style="position:absolute;margin-left:314.9pt;margin-top:251.2pt;width:59.15pt;height:30.75pt;z-index:251708416">
            <v:textbox>
              <w:txbxContent>
                <w:p w:rsidR="007E5F73" w:rsidRPr="00852898" w:rsidRDefault="007E5F73" w:rsidP="007E5F7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ПМПК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1" type="#_x0000_t202" style="position:absolute;margin-left:27.5pt;margin-top:182.95pt;width:52.65pt;height:150.75pt;z-index:251703296">
            <v:textbox style="layout-flow:vertical;mso-layout-flow-alt:bottom-to-top">
              <w:txbxContent>
                <w:p w:rsidR="007E5F73" w:rsidRPr="00D36740" w:rsidRDefault="007E5F73" w:rsidP="007E5F7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7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Финансово-хозяйственная комиссия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2" type="#_x0000_t202" style="position:absolute;margin-left:119.7pt;margin-top:182.95pt;width:48.95pt;height:150.75pt;z-index:251704320">
            <v:textbox style="layout-flow:vertical;mso-layout-flow-alt:bottom-to-top">
              <w:txbxContent>
                <w:p w:rsidR="007E5F73" w:rsidRPr="00D36740" w:rsidRDefault="007E5F73" w:rsidP="007E5F7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74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Социально-правовая комиссия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70" type="#_x0000_t202" style="position:absolute;margin-left:566.25pt;margin-top:101.95pt;width:194.25pt;height:61.5pt;z-index:251702272">
            <v:textbox>
              <w:txbxContent>
                <w:p w:rsidR="007E5F73" w:rsidRPr="00D36740" w:rsidRDefault="003A04AD" w:rsidP="007E5F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Общее собрание  </w:t>
                  </w:r>
                  <w:r w:rsidR="007E5F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труд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ового коллектива МБДОУ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Цветнопольского</w:t>
                  </w:r>
                  <w:proofErr w:type="spellEnd"/>
                  <w:r w:rsidR="00B711A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детского сада 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9" type="#_x0000_t202" style="position:absolute;margin-left:280.5pt;margin-top:101.95pt;width:221.25pt;height:61.5pt;z-index:251701248">
            <v:textbox>
              <w:txbxContent>
                <w:p w:rsidR="007E5F73" w:rsidRPr="00D219F8" w:rsidRDefault="007E5F73" w:rsidP="007E5F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</w:t>
                  </w:r>
                  <w:r w:rsidR="003A04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гогический совет МБДОУ </w:t>
                  </w:r>
                  <w:proofErr w:type="spellStart"/>
                  <w:r w:rsidR="003A04A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Цветнопольского</w:t>
                  </w:r>
                  <w:proofErr w:type="spellEnd"/>
                  <w:r w:rsidR="003A04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детского сада « Малыш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8" type="#_x0000_t202" style="position:absolute;margin-left:-3pt;margin-top:105.7pt;width:222pt;height:61.5pt;z-index:251700224">
            <v:textbox>
              <w:txbxContent>
                <w:p w:rsidR="007E5F73" w:rsidRPr="00D219F8" w:rsidRDefault="007E5F73" w:rsidP="007E5F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Родит</w:t>
                  </w:r>
                  <w:r w:rsidR="003A04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ельский комитет МБДОУ </w:t>
                  </w:r>
                  <w:proofErr w:type="spellStart"/>
                  <w:r w:rsidR="003A04A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Цветнопольского</w:t>
                  </w:r>
                  <w:proofErr w:type="spellEnd"/>
                  <w:r w:rsidR="003A04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детского сада « Малыш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 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7" type="#_x0000_t202" style="position:absolute;margin-left:208.5pt;margin-top:48.2pt;width:376.5pt;height:25.25pt;z-index:251699200">
            <v:textbox>
              <w:txbxContent>
                <w:p w:rsidR="007E5F73" w:rsidRPr="00D219F8" w:rsidRDefault="003A04AD" w:rsidP="007E5F7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Заведующий МБДОУ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Цветнопольский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детский сад « Малыш</w:t>
                  </w:r>
                  <w:r w:rsidR="007E5F73" w:rsidRPr="00D21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6" type="#_x0000_t202" style="position:absolute;margin-left:204.75pt;margin-top:-1.85pt;width:375.75pt;height:29.9pt;z-index:251698176">
            <v:textbox>
              <w:txbxContent>
                <w:p w:rsidR="007E5F73" w:rsidRPr="00D219F8" w:rsidRDefault="007E5F73" w:rsidP="007E5F7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1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Отдел образования Азовского немецкого национального района</w:t>
                  </w:r>
                </w:p>
              </w:txbxContent>
            </v:textbox>
          </v:shape>
        </w:pict>
      </w:r>
      <w:r w:rsidR="0031623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32F99" w:rsidRDefault="006C4B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119" type="#_x0000_t32" style="position:absolute;margin-left:665pt;margin-top:102.75pt;width:68.6pt;height:35.25pt;z-index:25175244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18" type="#_x0000_t32" style="position:absolute;margin-left:597.75pt;margin-top:102.75pt;width:67.25pt;height:35.25pt;flip:x;z-index:25175142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17" type="#_x0000_t32" style="position:absolute;margin-left:664.3pt;margin-top:102.75pt;width:.7pt;height:35.25pt;z-index:25175040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16" type="#_x0000_t32" style="position:absolute;margin-left:400.75pt;margin-top:102.75pt;width:69.3pt;height:35.25pt;z-index:25174937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15" type="#_x0000_t32" style="position:absolute;margin-left:326.7pt;margin-top:102.75pt;width:74.05pt;height:35.25pt;flip:x;z-index:25174835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14" type="#_x0000_t32" style="position:absolute;margin-left:399.4pt;margin-top:102.75pt;width:1.35pt;height:35.25pt;z-index:25174732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13" type="#_x0000_t32" style="position:absolute;margin-left:99pt;margin-top:102.75pt;width:11.05pt;height:35.25pt;z-index:25174630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12" type="#_x0000_t32" style="position:absolute;margin-left:99pt;margin-top:102.75pt;width:75.55pt;height:35.25pt;z-index:25174528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11" type="#_x0000_t32" style="position:absolute;margin-left:99pt;margin-top:102.75pt;width:127.85pt;height:35.25pt;z-index:25174425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10" type="#_x0000_t32" style="position:absolute;margin-left:62.5pt;margin-top:102.75pt;width:36.5pt;height:35.25pt;flip:x;z-index:25174323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09" type="#_x0000_t32" style="position:absolute;margin-left:3.75pt;margin-top:102.75pt;width:95.25pt;height:35.25pt;flip:x;z-index:25174220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08" type="#_x0000_t202" style="position:absolute;margin-left:708.7pt;margin-top:138pt;width:47.25pt;height:261.75pt;z-index:251741184">
            <v:textbox style="layout-flow:vertical;mso-layout-flow-alt:bottom-to-top">
              <w:txbxContent>
                <w:p w:rsidR="007A3D59" w:rsidRPr="007A3D59" w:rsidRDefault="007A3D59" w:rsidP="007A3D59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7A3D59">
                    <w:rPr>
                      <w:rFonts w:ascii="Times New Roman" w:hAnsi="Times New Roman" w:cs="Times New Roman"/>
                    </w:rPr>
                    <w:t>Утверждает программу ДОУ.</w:t>
                  </w:r>
                </w:p>
                <w:p w:rsidR="007A3D59" w:rsidRPr="007A3D59" w:rsidRDefault="007A3D59" w:rsidP="007A3D59">
                  <w:pPr>
                    <w:rPr>
                      <w:rFonts w:ascii="Times New Roman" w:hAnsi="Times New Roman" w:cs="Times New Roman"/>
                    </w:rPr>
                  </w:pPr>
                  <w:r w:rsidRPr="007A3D59">
                    <w:rPr>
                      <w:rFonts w:ascii="Times New Roman" w:hAnsi="Times New Roman" w:cs="Times New Roman"/>
                    </w:rPr>
                    <w:t>Участвует в подготовке Публичного доклада.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07" type="#_x0000_t202" style="position:absolute;margin-left:638.05pt;margin-top:138pt;width:57.75pt;height:261.75pt;z-index:251740160">
            <v:textbox style="layout-flow:vertical;mso-layout-flow-alt:bottom-to-top">
              <w:txbxContent>
                <w:p w:rsidR="007A3D59" w:rsidRPr="008D616A" w:rsidRDefault="007A3D59" w:rsidP="007A3D59">
                  <w:pPr>
                    <w:rPr>
                      <w:rFonts w:ascii="Times New Roman" w:hAnsi="Times New Roman" w:cs="Times New Roman"/>
                    </w:rPr>
                  </w:pPr>
                  <w:r w:rsidRPr="008D616A">
                    <w:rPr>
                      <w:rFonts w:ascii="Times New Roman" w:hAnsi="Times New Roman" w:cs="Times New Roman"/>
                    </w:rPr>
                    <w:t>Согласовывает дополнения и  изменения в Устав ДОУ для учреждения Учредителю и дальнейшей регистрации в налоговых органах.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06" type="#_x0000_t202" style="position:absolute;margin-left:577.85pt;margin-top:138pt;width:42pt;height:261.75pt;z-index:251739136">
            <v:textbox style="layout-flow:vertical;mso-layout-flow-alt:bottom-to-top">
              <w:txbxContent>
                <w:p w:rsidR="007A3D59" w:rsidRDefault="007A3D59" w:rsidP="007A3D59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Занимается оповещением общественности.</w:t>
                  </w:r>
                </w:p>
                <w:p w:rsidR="007A3D59" w:rsidRPr="008D616A" w:rsidRDefault="007A3D59" w:rsidP="007A3D5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Отслеживает интересы общественности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03" type="#_x0000_t202" style="position:absolute;margin-left:310.4pt;margin-top:138pt;width:48.75pt;height:261.75pt;z-index:251736064">
            <v:textbox style="layout-flow:vertical;mso-layout-flow-alt:bottom-to-top">
              <w:txbxContent>
                <w:p w:rsidR="00FA2E5F" w:rsidRPr="007865E2" w:rsidRDefault="00FA2E5F" w:rsidP="00FA2E5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865E2">
                    <w:rPr>
                      <w:rFonts w:ascii="Times New Roman" w:hAnsi="Times New Roman" w:cs="Times New Roman"/>
                    </w:rPr>
                    <w:t>Рассматривает и утверждает локально-нормативную базу ДОУ.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04" type="#_x0000_t202" style="position:absolute;margin-left:379.65pt;margin-top:138pt;width:44.25pt;height:261.75pt;z-index:251737088">
            <v:textbox style="layout-flow:vertical;mso-layout-flow-alt:bottom-to-top">
              <w:txbxContent>
                <w:p w:rsidR="00FA2E5F" w:rsidRPr="007865E2" w:rsidRDefault="00FA2E5F" w:rsidP="00FA2E5F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Осуществляет  контроль за соблюдение здоровых  и безопасных условий обучения  и воспитания в ДОУ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05" type="#_x0000_t202" style="position:absolute;margin-left:439.55pt;margin-top:138pt;width:55.5pt;height:261.75pt;z-index:251738112">
            <v:textbox style="layout-flow:vertical;mso-layout-flow-alt:bottom-to-top">
              <w:txbxContent>
                <w:p w:rsidR="00FA2E5F" w:rsidRPr="007865E2" w:rsidRDefault="00FA2E5F" w:rsidP="00FA2E5F">
                  <w:pPr>
                    <w:rPr>
                      <w:rFonts w:ascii="Times New Roman" w:hAnsi="Times New Roman" w:cs="Times New Roman"/>
                    </w:rPr>
                  </w:pPr>
                  <w:r w:rsidRPr="007865E2">
                    <w:rPr>
                      <w:rFonts w:ascii="Times New Roman" w:hAnsi="Times New Roman" w:cs="Times New Roman"/>
                    </w:rPr>
                    <w:t>Осуществляет контроль соблюдения прав в реализации законных интересов всех участников образовательного процесса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6" type="#_x0000_t202" style="position:absolute;margin-left:299.25pt;margin-top:6pt;width:202.5pt;height:96.75pt;z-index:251728896">
            <v:textbox>
              <w:txbxContent>
                <w:p w:rsidR="00FA2E5F" w:rsidRPr="00744C6A" w:rsidRDefault="00FA2E5F" w:rsidP="00FA2E5F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Функции административно-правовой комиссии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02" type="#_x0000_t202" style="position:absolute;margin-left:211.5pt;margin-top:138pt;width:42.75pt;height:261.75pt;z-index:251735040">
            <v:textbox style="layout-flow:vertical;mso-layout-flow-alt:bottom-to-top">
              <w:txbxContent>
                <w:p w:rsidR="00FA2E5F" w:rsidRPr="00744C6A" w:rsidRDefault="00FA2E5F" w:rsidP="00FA2E5F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Согласовывает сметы расходования средств из внебюджетных источников.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01" type="#_x0000_t202" style="position:absolute;margin-left:156pt;margin-top:138pt;width:43.5pt;height:261.75pt;z-index:251734016">
            <v:textbox style="layout-flow:vertical;mso-layout-flow-alt:bottom-to-top">
              <w:txbxContent>
                <w:p w:rsidR="00FA2E5F" w:rsidRPr="00744C6A" w:rsidRDefault="00FA2E5F" w:rsidP="00FA2E5F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Содействует в подготовке  ДОУ к новому учебному году.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00" type="#_x0000_t202" style="position:absolute;margin-left:99pt;margin-top:138pt;width:44.25pt;height:261.75pt;z-index:251732992">
            <v:textbox style="layout-flow:vertical;mso-layout-flow-alt:bottom-to-top">
              <w:txbxContent>
                <w:p w:rsidR="00FA2E5F" w:rsidRPr="00744C6A" w:rsidRDefault="00FA2E5F" w:rsidP="00FA2E5F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Согласовывает бюджетную заявку на планируемый период.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9" type="#_x0000_t202" style="position:absolute;margin-left:39pt;margin-top:138pt;width:45.75pt;height:261.75pt;z-index:251731968">
            <v:textbox style="layout-flow:vertical;mso-layout-flow-alt:bottom-to-top">
              <w:txbxContent>
                <w:p w:rsidR="00FA2E5F" w:rsidRPr="007865E2" w:rsidRDefault="00FA2E5F" w:rsidP="00FA2E5F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Содействует привлечению внебюджетных средств, для развития ДОУ, определяет цели их расходования.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8" type="#_x0000_t202" style="position:absolute;margin-left:-13.5pt;margin-top:138pt;width:42.75pt;height:261.75pt;z-index:251730944">
            <v:textbox style="layout-flow:vertical;mso-layout-flow-alt:bottom-to-top">
              <w:txbxContent>
                <w:p w:rsidR="00FA2E5F" w:rsidRPr="007865E2" w:rsidRDefault="00FA2E5F" w:rsidP="00FA2E5F">
                  <w:pPr>
                    <w:rPr>
                      <w:rFonts w:ascii="Times New Roman" w:hAnsi="Times New Roman" w:cs="Times New Roman"/>
                    </w:rPr>
                  </w:pPr>
                  <w:r w:rsidRPr="007865E2">
                    <w:rPr>
                      <w:rFonts w:ascii="Times New Roman" w:hAnsi="Times New Roman" w:cs="Times New Roman"/>
                    </w:rPr>
                    <w:t>Заслушивает и утверждает отчет заведующего ДОУ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7" type="#_x0000_t202" style="position:absolute;margin-left:566.95pt;margin-top:6pt;width:189pt;height:96.75pt;z-index:251729920">
            <v:textbox>
              <w:txbxContent>
                <w:p w:rsidR="00FA2E5F" w:rsidRPr="00004C24" w:rsidRDefault="00FA2E5F" w:rsidP="00FA2E5F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Функции комиссии стратегического образования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4" type="#_x0000_t202" style="position:absolute;margin-left:3.75pt;margin-top:6pt;width:200.25pt;height:96.75pt;z-index:251726848">
            <v:textbox>
              <w:txbxContent>
                <w:p w:rsidR="00FA2E5F" w:rsidRPr="00744C6A" w:rsidRDefault="00FA2E5F" w:rsidP="00FA2E5F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744C6A">
                    <w:rPr>
                      <w:rFonts w:ascii="Times New Roman" w:hAnsi="Times New Roman" w:cs="Times New Roman"/>
                      <w:sz w:val="36"/>
                      <w:szCs w:val="36"/>
                    </w:rPr>
                    <w:t>Функции финансово-экономической комиссии</w:t>
                  </w:r>
                </w:p>
              </w:txbxContent>
            </v:textbox>
          </v:shape>
        </w:pict>
      </w:r>
      <w:r w:rsidR="00432F9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32F99" w:rsidRDefault="006C4B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32F99" w:rsidSect="00432F9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126" type="#_x0000_t109" style="position:absolute;margin-left:504.75pt;margin-top:281.9pt;width:30pt;height:7.15pt;z-index:251759616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25" type="#_x0000_t109" style="position:absolute;margin-left:243pt;margin-top:281.9pt;width:29.25pt;height:7.15pt;z-index:251758592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24" type="#_x0000_t67" style="position:absolute;margin-left:373.5pt;margin-top:185.3pt;width:42.75pt;height:54.75pt;z-index:251757568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23" type="#_x0000_t202" style="position:absolute;margin-left:534.75pt;margin-top:240.05pt;width:204.75pt;height:108pt;z-index:251756544" fillcolor="white [3201]" strokecolor="black [3200]" strokeweight="5pt">
            <v:stroke linestyle="thickThin"/>
            <v:shadow color="#868686"/>
            <v:textbox>
              <w:txbxContent>
                <w:p w:rsidR="00BC3C2A" w:rsidRPr="00DE1561" w:rsidRDefault="00BC3C2A" w:rsidP="00BC3C2A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Комиссия стратегического образования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22" type="#_x0000_t202" style="position:absolute;margin-left:272.25pt;margin-top:240.05pt;width:232.5pt;height:108pt;z-index:251755520" fillcolor="white [3201]" strokecolor="black [3200]" strokeweight="5pt">
            <v:stroke linestyle="thickThin"/>
            <v:shadow color="#868686"/>
            <v:textbox>
              <w:txbxContent>
                <w:p w:rsidR="00BC3C2A" w:rsidRPr="00DE1561" w:rsidRDefault="00BC3C2A" w:rsidP="00BC3C2A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Административно-правовая комиссия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21" type="#_x0000_t202" style="position:absolute;margin-left:33.75pt;margin-top:240.05pt;width:209.25pt;height:108pt;z-index:251754496" fillcolor="white [3201]" strokecolor="black [3200]" strokeweight="5pt">
            <v:stroke linestyle="thickThin"/>
            <v:shadow color="#868686"/>
            <v:textbox>
              <w:txbxContent>
                <w:p w:rsidR="00BC3C2A" w:rsidRPr="00DE1561" w:rsidRDefault="00BC3C2A" w:rsidP="00BC3C2A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DE1561">
                    <w:rPr>
                      <w:rFonts w:ascii="Times New Roman" w:hAnsi="Times New Roman" w:cs="Times New Roman"/>
                      <w:sz w:val="44"/>
                      <w:szCs w:val="44"/>
                    </w:rPr>
                    <w:t>Финансово-экономическая комиссия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120" type="#_x0000_t202" style="position:absolute;margin-left:235.5pt;margin-top:75.8pt;width:318.75pt;height:109.5pt;z-index:251753472" fillcolor="white [3201]" strokecolor="black [3200]" strokeweight="5pt">
            <v:stroke linestyle="thickThin"/>
            <v:shadow color="#868686"/>
            <v:textbox>
              <w:txbxContent>
                <w:p w:rsidR="00BC3C2A" w:rsidRDefault="00BC3C2A" w:rsidP="00BC3C2A">
                  <w:pPr>
                    <w:jc w:val="center"/>
                  </w:pPr>
                </w:p>
                <w:p w:rsidR="00BC3C2A" w:rsidRPr="00DE1561" w:rsidRDefault="00BC3C2A" w:rsidP="00BC3C2A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DE1561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Председатель</w:t>
                  </w:r>
                </w:p>
              </w:txbxContent>
            </v:textbox>
          </v:shape>
        </w:pict>
      </w:r>
      <w:r w:rsidR="00FA2E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316232" w:rsidRDefault="0031623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Спецификой представленной модели ГОУ ДО</w:t>
      </w:r>
      <w:r w:rsidR="00B47E0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выступают актуальные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 ДО</w:t>
      </w:r>
      <w:r w:rsidR="00B47E0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направления  деятельности  органов  общественной  составляющей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ГОУ.  В  нашем  случае,  это  направление  –  оценка  качества  дошкольного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внутри ДОУ и построение внутренней системы оценки качества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 учетом  результатов  независимой  общественной  экспертизы  качества </w:t>
      </w:r>
    </w:p>
    <w:p w:rsid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дошкольного образования. </w:t>
      </w:r>
    </w:p>
    <w:p w:rsidR="00316232" w:rsidRPr="00D53B43" w:rsidRDefault="00316232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B43" w:rsidRPr="00D53B43" w:rsidRDefault="00B47E01" w:rsidP="00B47E0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Родительский комитет</w:t>
      </w:r>
    </w:p>
    <w:p w:rsidR="00B47E01" w:rsidRPr="00D53B43" w:rsidRDefault="00D53B43" w:rsidP="00B47E0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47E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Родительский комитет: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дошкольного образовательного  учреждения рассматривает: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1) предложения учредителя или заведующего  дошкольным образовательным учреждением о внесении изменений в устав учреждения;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2) предложения учредителя или заведующего учреждением о создании и ликвидации учреждения;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3) предложения учредителя или заведующего учреждением о реорганизации учреждения или о его ликвидации;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4) предложения учредителя, </w:t>
      </w:r>
      <w:r w:rsidR="00B47E0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заведующего учреждением об изъятии имущества, закрепленного за учреждением на праве оперативного управления;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5) предложения заведующего учреждением об участии в других юридических лицах, в том числе о внесении денежных средств и иного имущества в уставный капитал других юридических лиц или передаче такого имущества иным образом другим юридическим лицам, в качестве учредителя или участника;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6) проект плана финансово  -  хозяйственной деятельности учреждения; </w:t>
      </w:r>
    </w:p>
    <w:p w:rsidR="00B47E01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7) по представлению заведующего учреждением проекты отчетов о деятельности учреждения и об использовании его имущества, об исполнении плана его финансово  –  хозяйственной деятельности, годовую бухгалтерскую отчетность учреждения; 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8) предложения заведующего учреждением о совершении сделок по  распоряжению имуществом, которым учреждение вправе распоряжаться только с согласия Учредителя;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9) предложения заведующего учреждением о совершении крупных сделок; </w:t>
      </w:r>
    </w:p>
    <w:p w:rsidR="00D53B43" w:rsidRDefault="00D53B43" w:rsidP="0017171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10) предложения заведующего учреждением о заключении сделок, в совершении которых имеется заинтересованность;   </w:t>
      </w:r>
      <w:r w:rsidR="00171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16232" w:rsidRPr="00D53B43" w:rsidRDefault="00316232" w:rsidP="0017171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B43" w:rsidRPr="00D53B43" w:rsidRDefault="00D53B43" w:rsidP="003162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Организационно-педагогическая комиссия: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  Составляет программу развития ДОУ (по представлению заведующего);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  Готовит совместно с администрацией детского сада проект годового плана воспитательно-образовательной работы;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  Согласовывает  перечень и количество методической литературы для реализации образовательных программ;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  Готовит проект ходатайства перед учредителем о награждении, премировании заведующего детским садом, о принятии к нему мер дисциплинарного воздействия, о расторжении с ним  трудового договора;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  Готовит проект ходатайства перед заведующим детским садом о расторжении трудового договора с педагогическими работниками и работниками из числа административного персонала;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  Готовит свои рекомендации по отчету заведующего детским садом по итогам учебного и финансового года, публичного доклада; </w:t>
      </w:r>
    </w:p>
    <w:p w:rsidR="00171712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  Проводит оценку качества образовательного процесса.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Финансово – хозяйственная комиссия: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>  Содействует привлечению внебюджетных сре</w:t>
      </w:r>
      <w:proofErr w:type="gramStart"/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обеспечения деятельности  и развития детского сада, исходя из потребностей детского сада готовит Управляющему совету рекомендации, направления и порядок их расходования;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  Изучает представленную заведующим детским садом бюджетную заявку, смету расходов бюджетного финансирования и смету расходования средств, полученных детским садом от уставной приносящей доход деятельности и   иных внебюджетных источников, и вносит свои предложения в </w:t>
      </w:r>
      <w:r w:rsidR="0017171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родительский комитет</w:t>
      </w: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  Готовит свои рекомендации по отчету заведующего детским садом по итогам учебного и финансового года; </w:t>
      </w:r>
    </w:p>
    <w:p w:rsid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  Осуществляет </w:t>
      </w:r>
      <w:proofErr w:type="gramStart"/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требований </w:t>
      </w:r>
      <w:proofErr w:type="spellStart"/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Госпожнадзора</w:t>
      </w:r>
      <w:proofErr w:type="spellEnd"/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16232" w:rsidRPr="00D53B43" w:rsidRDefault="00316232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B43" w:rsidRPr="00D53B43" w:rsidRDefault="00D53B43" w:rsidP="003162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Социально-правовая комиссия: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  Готовит проект Устава ДОУ, изменения и дополнения к нему;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  Готовит проекты локальных нормативно  -  правовых актов,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отнесенных</w:t>
      </w:r>
      <w:proofErr w:type="gramEnd"/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Уставом детского сада к компетенции </w:t>
      </w:r>
      <w:r w:rsidR="0017171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Родительского комитета</w:t>
      </w: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  Рассматривает жалобы и заявления родителей  (законных представителей) воспитанников на действия (бездействие) педагогического и административного персонала Учреждения и выносит по ним заключения, которые направляются руководителю Учреждения.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  Рассматривает конфликтные ситуации между родителями (законными представителями) воспитанников и выносит по ним заключения, которые направляются руководителю Учреждения.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 правовой анализ проектов решений </w:t>
      </w:r>
      <w:r w:rsidR="0017171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Родительского комитета</w:t>
      </w: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D53B43" w:rsidRPr="00D53B43" w:rsidRDefault="00171712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Родительский комитет</w:t>
      </w:r>
      <w:r w:rsidR="00D53B43"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призван решать задачи стратегического управления ДОУ. 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задачами Управляющего совета являются: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  определение основных направлений развития ОУ; 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  повышение эффективности финансово-экономической деятельности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ОУ, стимулирования труда его работников;  содействие в создании в ОУ оптимальных условий и форм организации образовательного процесса;  </w:t>
      </w:r>
    </w:p>
    <w:p w:rsid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  </w:t>
      </w:r>
      <w:proofErr w:type="gramStart"/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надлежащих условий обучения, воспитания и труда в ОУ, сохранения и укрепления здоровья обучающихся, за целевым и рациональным расходованием финансовых средств ОУ. </w:t>
      </w:r>
    </w:p>
    <w:p w:rsidR="00316232" w:rsidRPr="00D53B43" w:rsidRDefault="00316232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B43" w:rsidRPr="00D53B43" w:rsidRDefault="00D53B43" w:rsidP="003162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Роль </w:t>
      </w:r>
      <w:r w:rsidR="0017171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Управляющего совета: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Стратегическая  –  разработка стратегии развития образовательного учреждения, определение целей и политики, наблюдение за тем, насколько выбранная стратегия обеспечивает соотношение целей и результатов, то есть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 РЕЗУЛЬТАТОВ ОБРАЗОВАНИЯ; 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Ресурсная  –  создание и использование механизмов привлечения дополнительных ресурсов родителей и других представителей и их участие в финансово–экономической деятельности школы, то есть КАЧЕСТВО УСЛОВИЙ для ОБРАЗОВАНИЯ; </w:t>
      </w:r>
    </w:p>
    <w:p w:rsidR="00171712" w:rsidRDefault="00D53B43" w:rsidP="00F825E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Информационная-координирующая</w:t>
      </w:r>
      <w:proofErr w:type="spellEnd"/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 обеспечение прозрачности и доступности в получении информации всеми заинтересованными сторонами с целью содействия развитию образования, то есть КАЧЕСТВА ПРОЦЕССА ОБРАЗОВАНИЯ.</w:t>
      </w:r>
    </w:p>
    <w:p w:rsidR="00D53B43" w:rsidRP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B43" w:rsidRDefault="00D53B43" w:rsidP="00D53B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Управляющего совета</w:t>
      </w:r>
    </w:p>
    <w:p w:rsidR="00014175" w:rsidRDefault="00014175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B43" w:rsidRDefault="006C4B99" w:rsidP="000141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left:0;text-align:left;margin-left:317.9pt;margin-top:135.25pt;width:36pt;height:61.15pt;z-index:251668480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317.9pt;margin-top:85.65pt;width:36pt;height:15.65pt;flip:x;z-index:251667456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left:0;text-align:left;margin-left:176.6pt;margin-top:154.95pt;width:48.9pt;height:34.65pt;flip:y;z-index:251666432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left:0;text-align:left;margin-left:176.6pt;margin-top:93.8pt;width:20.4pt;height:10.9pt;z-index:251665408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left:0;text-align:left;margin-left:259.45pt;margin-top:68pt;width:0;height:17.65pt;z-index:251664384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7" type="#_x0000_t202" style="position:absolute;left:0;text-align:left;margin-left:208.55pt;margin-top:10.95pt;width:109.35pt;height:57.05pt;z-index:251659264" fillcolor="white [3201]" strokecolor="black [3200]" strokeweight="2.5pt">
            <v:shadow color="#868686"/>
            <v:textbox style="mso-next-textbox:#_x0000_s1027">
              <w:txbxContent>
                <w:p w:rsidR="00D53B43" w:rsidRDefault="00D53B43">
                  <w:r>
                    <w:t xml:space="preserve">     </w:t>
                  </w:r>
                </w:p>
                <w:p w:rsidR="00D53B43" w:rsidRPr="00D53B43" w:rsidRDefault="00D53B4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t xml:space="preserve"> </w:t>
                  </w:r>
                  <w:r w:rsidRPr="00D53B4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Заведующий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68.6pt;margin-top:61.9pt;width:108pt;height:61.8pt;z-index:251660288" fillcolor="white [3201]" strokecolor="black [3200]" strokeweight="2.5pt">
            <v:shadow color="#868686"/>
            <v:textbox style="mso-next-textbox:#_x0000_s1028">
              <w:txbxContent>
                <w:p w:rsidR="00D53B43" w:rsidRPr="00D53B43" w:rsidRDefault="00D53B4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Представитель учредителя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left:0;text-align:left;margin-left:75.4pt;margin-top:167.85pt;width:101.2pt;height:61.15pt;z-index:251661312" fillcolor="white [3201]" strokecolor="black [3200]" strokeweight="2.5pt">
            <v:shadow color="#868686"/>
            <v:textbox style="mso-next-textbox:#_x0000_s1029">
              <w:txbxContent>
                <w:p w:rsidR="00D53B43" w:rsidRPr="00D53B43" w:rsidRDefault="00D53B43" w:rsidP="00D53B4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Работники ДОУ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353.9pt;margin-top:167.85pt;width:111.4pt;height:64.55pt;z-index:251663360" fillcolor="white [3201]" strokecolor="black [3200]" strokeweight="2.5pt">
            <v:shadow color="#868686"/>
            <v:textbox style="mso-next-textbox:#_x0000_s1031">
              <w:txbxContent>
                <w:p w:rsidR="00D53B43" w:rsidRPr="00D53B43" w:rsidRDefault="00D53B43" w:rsidP="00D53B4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Председатель профсоюза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left:0;text-align:left;margin-left:353.9pt;margin-top:61.9pt;width:111.4pt;height:65.85pt;z-index:251662336" fillcolor="white [3201]" strokecolor="black [3200]" strokeweight="2.5pt">
            <v:shadow color="#868686"/>
            <v:textbox style="mso-next-textbox:#_x0000_s1030">
              <w:txbxContent>
                <w:p w:rsidR="00D53B43" w:rsidRDefault="00D53B43" w:rsidP="00D53B4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53B43" w:rsidRPr="00D53B43" w:rsidRDefault="00D53B43" w:rsidP="00D53B4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Родители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6" type="#_x0000_t202" style="position:absolute;left:0;text-align:left;margin-left:197pt;margin-top:85.65pt;width:120.9pt;height:69.3pt;z-index:251658240" fillcolor="white [3201]" strokecolor="black [3200]" strokeweight="2.5pt">
            <v:shadow color="#868686"/>
            <v:textbox style="mso-next-textbox:#_x0000_s1026">
              <w:txbxContent>
                <w:p w:rsidR="00D53B43" w:rsidRPr="00D53B43" w:rsidRDefault="00D53B43" w:rsidP="00D53B43">
                  <w:pPr>
                    <w:jc w:val="center"/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 w:rsidRPr="00D53B43"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УС</w:t>
                  </w:r>
                </w:p>
              </w:txbxContent>
            </v:textbox>
          </v:shape>
        </w:pict>
      </w:r>
    </w:p>
    <w:p w:rsidR="00D53B43" w:rsidRPr="00D53B43" w:rsidRDefault="00D53B43" w:rsidP="00D53B4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B43" w:rsidRPr="00D53B43" w:rsidRDefault="00D53B43" w:rsidP="00D53B4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B43" w:rsidRPr="00D53B43" w:rsidRDefault="00D53B43" w:rsidP="00D53B4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B43" w:rsidRPr="00D53B43" w:rsidRDefault="00D53B43" w:rsidP="00D53B4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B43" w:rsidRPr="00D53B43" w:rsidRDefault="00D53B43" w:rsidP="00D53B4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B43" w:rsidRPr="00D53B43" w:rsidRDefault="00D53B43" w:rsidP="00D53B4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B43" w:rsidRPr="00D53B43" w:rsidRDefault="00D53B43" w:rsidP="00D53B4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4175" w:rsidRDefault="00014175" w:rsidP="00D53B4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B43" w:rsidRDefault="00D53B43" w:rsidP="00D53B4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B43" w:rsidRPr="00D53B43" w:rsidRDefault="00D53B43" w:rsidP="00316232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 Управляющего совета</w:t>
      </w:r>
    </w:p>
    <w:p w:rsidR="00D53B43" w:rsidRPr="00D53B43" w:rsidRDefault="00D53B43" w:rsidP="00D53B4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Формирование бюджета ДОУ на следующий финансовый год: </w:t>
      </w:r>
    </w:p>
    <w:p w:rsidR="00D53B43" w:rsidRPr="00D53B43" w:rsidRDefault="00D53B43" w:rsidP="00D53B4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   Анализ хозяйственной деятельности  ДОУ по договорам прошлого и </w:t>
      </w:r>
    </w:p>
    <w:p w:rsidR="00D53B43" w:rsidRPr="00D53B43" w:rsidRDefault="00D53B43" w:rsidP="00D53B4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текущего года </w:t>
      </w:r>
    </w:p>
    <w:p w:rsidR="00D53B43" w:rsidRPr="00D53B43" w:rsidRDefault="00D53B43" w:rsidP="00D53B4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 Исполнение сметы доходов и расходов ДОУ </w:t>
      </w:r>
    </w:p>
    <w:p w:rsidR="00D53B43" w:rsidRPr="00D53B43" w:rsidRDefault="00D53B43" w:rsidP="00D53B4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  Формирование и анализ потребностей ДОУ для включения в смету </w:t>
      </w:r>
    </w:p>
    <w:p w:rsidR="00D53B43" w:rsidRPr="00D53B43" w:rsidRDefault="00D53B43" w:rsidP="00D53B4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Договорная кампания: </w:t>
      </w:r>
    </w:p>
    <w:p w:rsidR="00D53B43" w:rsidRPr="00D53B43" w:rsidRDefault="00D53B43" w:rsidP="00D53B4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составление и рассылка писем с реквизитами  ДОУ для заключения договоров; </w:t>
      </w:r>
    </w:p>
    <w:p w:rsidR="00D53B43" w:rsidRPr="00D53B43" w:rsidRDefault="00D53B43" w:rsidP="00D53B4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подача документов на аукционы; </w:t>
      </w:r>
    </w:p>
    <w:p w:rsidR="00D53B43" w:rsidRPr="00D53B43" w:rsidRDefault="00D53B43" w:rsidP="00D53B4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 заключение договоров и контрактов на поставку товаров. </w:t>
      </w:r>
    </w:p>
    <w:p w:rsidR="00D53B43" w:rsidRPr="00D53B43" w:rsidRDefault="00D53B43" w:rsidP="00D53B4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Подготовка ОУ к новому учебному году </w:t>
      </w:r>
    </w:p>
    <w:p w:rsidR="00D53B43" w:rsidRPr="00D53B43" w:rsidRDefault="00D53B43" w:rsidP="00D53B4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Улучшение материально-технической базы ДОУ </w:t>
      </w:r>
    </w:p>
    <w:p w:rsidR="00D53B43" w:rsidRPr="00D53B43" w:rsidRDefault="00D53B43" w:rsidP="00D53B4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Пополнение библиотечного фонда </w:t>
      </w:r>
    </w:p>
    <w:p w:rsidR="00D53B43" w:rsidRPr="00D53B43" w:rsidRDefault="00D53B43" w:rsidP="00D53B4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>-  Проверка безопасности спортивн</w:t>
      </w:r>
      <w:r w:rsidR="00DA45F8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45F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площадки</w:t>
      </w: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инвентаря </w:t>
      </w:r>
    </w:p>
    <w:p w:rsidR="00D53B43" w:rsidRPr="00D53B43" w:rsidRDefault="00D53B43" w:rsidP="00D53B4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Текущий ремонт ДОУ </w:t>
      </w:r>
    </w:p>
    <w:p w:rsidR="00D53B43" w:rsidRPr="00D53B43" w:rsidRDefault="00D53B43" w:rsidP="00D53B4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Содержание здания и территории ДОУ: </w:t>
      </w:r>
    </w:p>
    <w:p w:rsidR="00D53B43" w:rsidRPr="00D53B43" w:rsidRDefault="00D53B43" w:rsidP="00D53B4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proofErr w:type="gramStart"/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энергосбережением и энергообеспечением ДОУ; </w:t>
      </w:r>
    </w:p>
    <w:p w:rsidR="00D53B43" w:rsidRPr="00D53B43" w:rsidRDefault="00D53B43" w:rsidP="00D53B4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proofErr w:type="gramStart"/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санитарным состоянием территории ДОУ; </w:t>
      </w:r>
    </w:p>
    <w:p w:rsidR="00D53B43" w:rsidRDefault="00D53B43" w:rsidP="00D53B4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благоустройство и дизайн территории ДОУ. </w:t>
      </w:r>
    </w:p>
    <w:p w:rsidR="00D53B43" w:rsidRDefault="00D53B43" w:rsidP="00D53B4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 реализация ГОУ  через деятельность Управляющего совета ОУ</w:t>
      </w:r>
    </w:p>
    <w:p w:rsidR="00185FE5" w:rsidRDefault="006C4B99" w:rsidP="00D53B4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5" type="#_x0000_t32" style="position:absolute;left:0;text-align:left;margin-left:340.3pt;margin-top:62.5pt;width:31.95pt;height:24.45pt;flip:y;z-index:251687936" o:connectortype="straigh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4" type="#_x0000_t32" style="position:absolute;left:0;text-align:left;margin-left:269.65pt;margin-top:59.1pt;width:.7pt;height:27.85pt;flip:x y;z-index:251686912" o:connectortype="straigh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3" type="#_x0000_t32" style="position:absolute;left:0;text-align:left;margin-left:154.85pt;margin-top:65.9pt;width:35.35pt;height:25.85pt;flip:x y;z-index:251685888" o:connectortype="straigh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left:0;text-align:left;margin-left:429.3pt;margin-top:59.1pt;width:0;height:32.65pt;flip:y;z-index:25167872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5" type="#_x0000_t32" style="position:absolute;left:0;text-align:left;margin-left:413pt;margin-top:59.1pt;width:.05pt;height:32.65pt;z-index:25167769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9" type="#_x0000_t202" style="position:absolute;left:0;text-align:left;margin-left:357.95pt;margin-top:6.15pt;width:147.4pt;height:52.95pt;z-index:251671552">
            <v:textbox style="mso-next-textbox:#_x0000_s1039">
              <w:txbxContent>
                <w:p w:rsidR="00D53B43" w:rsidRPr="00185FE5" w:rsidRDefault="00185FE5" w:rsidP="00185FE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Планово - прогностическая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2" type="#_x0000_t32" style="position:absolute;left:0;text-align:left;margin-left:336.25pt;margin-top:122.95pt;width:21.7pt;height:0;flip:x;z-index:25168486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1" type="#_x0000_t32" style="position:absolute;left:0;text-align:left;margin-left:336.25pt;margin-top:108.05pt;width:21.7pt;height:0;z-index:25168384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0" type="#_x0000_t32" style="position:absolute;left:0;text-align:left;margin-left:161.65pt;margin-top:122.95pt;width:37.35pt;height:0;flip:x;z-index:25168281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9" type="#_x0000_t32" style="position:absolute;left:0;text-align:left;margin-left:161.65pt;margin-top:108.05pt;width:37.35pt;height:0;z-index:25168179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left:0;text-align:left;margin-left:80.85pt;margin-top:59.1pt;width:.65pt;height:32.65pt;flip:x y;z-index:25168076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65.2pt;margin-top:59.1pt;width:.7pt;height:32.65pt;z-index:25167974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336.25pt;margin-top:34.65pt;width:21.7pt;height:0;flip:x;z-index:25167667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336.25pt;margin-top:23.8pt;width:21.7pt;height:0;z-index:25167564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2" type="#_x0000_t202" style="position:absolute;left:0;text-align:left;margin-left:357.95pt;margin-top:91.75pt;width:150.8pt;height:55pt;z-index:251674624">
            <v:textbox style="mso-next-textbox:#_x0000_s1042">
              <w:txbxContent>
                <w:p w:rsidR="00D53B43" w:rsidRPr="00185FE5" w:rsidRDefault="00185FE5" w:rsidP="00185FE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Организаторско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исполнительная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1" type="#_x0000_t202" style="position:absolute;left:0;text-align:left;margin-left:199pt;margin-top:91.75pt;width:137.25pt;height:55pt;z-index:251673600">
            <v:textbox style="mso-next-textbox:#_x0000_s1041">
              <w:txbxContent>
                <w:p w:rsidR="00D53B43" w:rsidRPr="00185FE5" w:rsidRDefault="00185FE5" w:rsidP="00185FE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Регулятивно - коррекционная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0" type="#_x0000_t202" style="position:absolute;left:0;text-align:left;margin-left:17.65pt;margin-top:91.75pt;width:2in;height:55pt;z-index:251672576">
            <v:textbox style="mso-next-textbox:#_x0000_s1040">
              <w:txbxContent>
                <w:p w:rsidR="00D53B43" w:rsidRPr="00185FE5" w:rsidRDefault="00185FE5" w:rsidP="00185FE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Контрольно - диагностическая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8" type="#_x0000_t202" style="position:absolute;left:0;text-align:left;margin-left:202.4pt;margin-top:6.15pt;width:133.85pt;height:52.95pt;z-index:251670528">
            <v:textbox style="mso-next-textbox:#_x0000_s1038">
              <w:txbxContent>
                <w:p w:rsidR="00D53B43" w:rsidRPr="00185FE5" w:rsidRDefault="00185FE5" w:rsidP="00185FE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Мотивационно - целевая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7" type="#_x0000_t202" style="position:absolute;left:0;text-align:left;margin-left:17.65pt;margin-top:6.15pt;width:2in;height:52.95pt;z-index:251669504">
            <v:textbox style="mso-next-textbox:#_x0000_s1037">
              <w:txbxContent>
                <w:p w:rsidR="00D53B43" w:rsidRPr="00D53B43" w:rsidRDefault="00D53B43" w:rsidP="00185FE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Информационно-аналитическая</w:t>
                  </w:r>
                </w:p>
              </w:txbxContent>
            </v:textbox>
          </v:shape>
        </w:pic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Комментарий к модели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Управляющий совет МБДОУ </w:t>
      </w:r>
      <w:proofErr w:type="spellStart"/>
      <w:r w:rsidR="00B711A3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Цветнопольский</w:t>
      </w:r>
      <w:proofErr w:type="spellEnd"/>
      <w:r w:rsidR="00DA4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 </w:t>
      </w:r>
      <w:r w:rsidR="00B711A3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«Малыш</w:t>
      </w: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является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коллегиальным органом управления, имеющим управленческие полномочия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обеспечивающим  инновационное  управление  образовательным учреждением. 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Компетенции Управляющего совета</w:t>
      </w:r>
      <w:proofErr w:type="gramStart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45F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Информационно-аналитическа</w:t>
      </w:r>
      <w:proofErr w:type="gramStart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нормативно-правовая)  (согласовывает Устав образовательного учреждения, изменения и дополнения к нему; утверждает про</w:t>
      </w:r>
      <w:r w:rsidR="00B711A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грамму развития детского сада</w:t>
      </w: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др.).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Мотивационно-целевая</w:t>
      </w:r>
      <w:proofErr w:type="spellEnd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(содействует реализации целевых инновационных проектов, авторских программ и новых технологий обучения и воспитания</w:t>
      </w:r>
      <w:proofErr w:type="gramStart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;). </w:t>
      </w:r>
      <w:proofErr w:type="gramEnd"/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Планово-прогностическая</w:t>
      </w:r>
      <w:proofErr w:type="gramEnd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(определяет основные направления развития образовательного учреждения и др.).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Организационно-исполнительская</w:t>
      </w:r>
      <w:proofErr w:type="gramEnd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(инициирует создание структурных подразделений и комиссий для оперативного решения вопросов, относящихся к компетенции Управляющего совета и др.).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Регулятивно-коррекционная</w:t>
      </w:r>
      <w:proofErr w:type="spellEnd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(рассматривает жалобы и заявления родителей (законных представителей) на действия (бездействие) педагогических и административных работников ДОУ и др.).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Контрольно-диагностическая</w:t>
      </w:r>
      <w:proofErr w:type="gramEnd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(осуществляет контроль за соблюдением здоровых и безопасных условий обучения, воспитания и труда в  ДОУ, принимает меры к их улучшению; осуществляет контроль над подбором и расстановкой кадров в ДОУ и др.). </w:t>
      </w:r>
    </w:p>
    <w:p w:rsidR="00DA45F8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 Управляющего  совета  способствует конкурентоспособности  образовательного  учреждения,  направленной  на создание условий для построения адаптивной модели детского сада–системы, удовлетворяющей  потребности  и  возможности  обучения  всех  детей: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продвинутых и отстающих в развитии, </w:t>
      </w:r>
      <w:r w:rsidR="00DA4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больных  и здоровых, детей разных по социальному статусу семей, а также детей разных национальностей.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совет</w:t>
      </w:r>
      <w:proofErr w:type="gramStart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45F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Педагогический совет  является постоянно действующим органом коллегиальности   дошкольного образовательного учреждения для рассмотрения основных вопросов организации и осуществления образовательного процесса. В состав педагогического совета по должности входят педагогические работники учреждения, заведующий учреждением, его заместитель.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Медицинские работники имеют право присутствовать на заседаниях педагогического совета без права голоса при принятии решений.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Председателем педагогического совета является заведующий учреждением.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его функциям относятся организация заседаний совета, формирование повестки дня, ведение заседаний. 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Компетенции педагогического совета относится: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 определение направлений оздоровительной и образовательной деятельности учреждения;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 учреждение учебных планов и образовательных программ;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заслушивание и обсуждение докладов заведующего учреждением, его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заместителей, медицинского работника, других педагогических работников;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согласование вопросов об отчислении воспитанников из учреждения;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другие вопросы, предусмотренные настоящим уставом.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педагогического совета направлена </w:t>
      </w:r>
      <w:proofErr w:type="gramStart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обсуждение вопросов содержания, форм и методов образовательного процесса, планирование образовательной деятельности ДОУ;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повышение уровня педагогического процесса, развитие способностей и интересов детей;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повышение профессиональной квалификации педагогов, развитие их творческой инициативы; -  внедрение в практику достижений педагогической науки и передового педагогического опыта;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-  заслушивание отч</w:t>
      </w:r>
      <w:r w:rsidRPr="00185FE5">
        <w:rPr>
          <w:rFonts w:ascii="Cambria Math" w:eastAsia="Times New Roman" w:hAnsi="Cambria Math" w:cs="Cambria Math"/>
          <w:sz w:val="28"/>
          <w:szCs w:val="28"/>
          <w:lang w:eastAsia="ru-RU"/>
        </w:rPr>
        <w:t>ѐ</w:t>
      </w:r>
      <w:proofErr w:type="gramStart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</w:t>
      </w:r>
      <w:proofErr w:type="gramEnd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создании условий для реализации основной общеобразовательной программы.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Профсоюзная организация.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  Комиссия по охране труда.  Улучшение условий труда, предупреждение травматизма и профессиональных заболеваний.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  Спортивный и культурно  –  массовый сектор.   Организация культурно-массовых  мероприятий, стимулирование самодеятельности педагогического коллектива, придание сфере  культурного  саморазвития работников системного характера.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  Производственный сектор.  Организация общественного </w:t>
      </w:r>
      <w:proofErr w:type="gramStart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производственного плана.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Аттестационная комиссия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Аттестационная комиссия создается с целью </w:t>
      </w:r>
      <w:proofErr w:type="gramStart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повышением профессионального мастерства педагогов.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Методическая служба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Методическая служба - это система управления методической работой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МБДОУ, </w:t>
      </w:r>
      <w:proofErr w:type="gramStart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</w:t>
      </w:r>
      <w:proofErr w:type="gramEnd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является профессиональным органом, осуществляющим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руководство методической и научно-исследовательской деятельностью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педагогического коллектива образовательного учреждения. Она включает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структурные подразделения: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</w:t>
      </w:r>
      <w:proofErr w:type="spellStart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Психолого-медико-педагогический</w:t>
      </w:r>
      <w:proofErr w:type="spellEnd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консилиум (</w:t>
      </w:r>
      <w:proofErr w:type="spellStart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ПМПк</w:t>
      </w:r>
      <w:proofErr w:type="spellEnd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Консилиум осуществляет коррекционно-развивающую поддержку детей  с особенностями в развитии, координирует и контролирует деятельность педагогов ДОУ  по сопровождению детей с ОВЗ.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Творческая группа.  В ее задачи входит руководство  деятельностью педагогов  -  разработка, апробация и распространение новых программ, педагогических методик, технологий, дидактических материалов; организация профессиональных конкурсов, разработка педагогических проектов и т.п.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собрание трудового коллектива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Решает следующие вопросы: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принятие Устава Учреждения, а также внесение изменений  и дополнений  к нему;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 принятие решения о заключении коллективного договора;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принятие решения об образовании представительного органа  для ведения коллективных переговоров с руководителем Учреждения по вопросам заключения, изменения, дополнения  коллективного договора и </w:t>
      </w:r>
      <w:proofErr w:type="gramStart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выполнением;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 принятие коллективного договора;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избрание полномочных (доверенных) представителей работников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 в комиссию по трудовым спорам, по охране труда Учреждения;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 принятие Положения о Совете Учреждения;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 избрание членов Совета Учреждения;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принятие иных локальных актов в пределах своих полномочий, не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противоречащих</w:t>
      </w:r>
      <w:proofErr w:type="gramEnd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законодательству Российской Федерации;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9) принятие решения о проведении забастовки и выборе органа возглавляющего забастовку;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10) выдвижение коллективных требований работников Учреждения и избирание полномочных представителей для участия  в рассмотрении коллективного трудового договора;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11)  определение направления экономической деятельности Учреждения;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12)  внесение   предложений Учредителю по улучшению финансово  - хозяйственной деятельности Учреждения;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13)  принятие решений, не противоречащих законодательству РФ и по другим вопросам жизни Учреждения, которые не оговорены и не регламентированы настоящим Уставом, правомочные для данного коллегиального органа;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14)  заслушивание отч</w:t>
      </w:r>
      <w:r w:rsidRPr="00185FE5">
        <w:rPr>
          <w:rFonts w:ascii="Cambria Math" w:eastAsia="Times New Roman" w:hAnsi="Cambria Math" w:cs="Cambria Math"/>
          <w:sz w:val="28"/>
          <w:szCs w:val="28"/>
          <w:lang w:eastAsia="ru-RU"/>
        </w:rPr>
        <w:t>ѐ</w:t>
      </w: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заведующего по итогам работы Учреждения;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15)  обсуждение поведения или отдельных поступков членов коллектива Учреждения и принятие решения;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16)  иные вопросы, вынесенные на рассмотрение по инициативе заведующего Учреждением.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Стратегия развития ДОУ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Введение  новых методик и технологий в образовательный  процесс ДОУ.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Содействие созданию в  ДОУ оптимальных условий и форм организации </w:t>
      </w:r>
      <w:proofErr w:type="spellStart"/>
      <w:proofErr w:type="gramStart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</w:t>
      </w:r>
      <w:proofErr w:type="spellEnd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воспитательного</w:t>
      </w:r>
      <w:proofErr w:type="gramEnd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процесса.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Содействие в привлечении внебюджетных сре</w:t>
      </w:r>
      <w:proofErr w:type="gramStart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обеспечения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 и развития ДОУ.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Эффективные приемы вовлечения педагогов, родителей и общественных представителей в решение задач ГОУ  в дошкольном образовательном учреждении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Реализация совместных проектов (взаимодействие ДОУ и семьи)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Социологические опросы, анкетирование, индивидуальные  и тематические консультации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Общие родительские собрания и конференции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Организация мероприятий с привлечением родителей </w:t>
      </w:r>
    </w:p>
    <w:p w:rsidR="00185FE5" w:rsidRPr="00185FE5" w:rsidRDefault="00185FE5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Участие в работе органов общественного управления </w:t>
      </w:r>
    </w:p>
    <w:p w:rsidR="00F825E9" w:rsidRDefault="00F825E9" w:rsidP="0031623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25E9" w:rsidRDefault="00F825E9" w:rsidP="0031623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FE5" w:rsidRPr="00185FE5" w:rsidRDefault="00185FE5" w:rsidP="0031623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Риски в организации работы Управляющего совета</w:t>
      </w:r>
    </w:p>
    <w:p w:rsidR="00040AE3" w:rsidRDefault="006C4B99" w:rsidP="00185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3" type="#_x0000_t13" style="position:absolute;margin-left:330.8pt;margin-top:22pt;width:27.85pt;height:32.6pt;z-index:251696128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2" type="#_x0000_t32" style="position:absolute;margin-left:151.45pt;margin-top:37.6pt;width:28.55pt;height:.7pt;z-index:251695104" o:connectortype="straight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1" type="#_x0000_t202" style="position:absolute;margin-left:368.85pt;margin-top:12.5pt;width:118.85pt;height:59.05pt;z-index:251694080">
            <v:textbox style="mso-next-textbox:#_x0000_s1061">
              <w:txbxContent>
                <w:p w:rsidR="00185FE5" w:rsidRPr="00185FE5" w:rsidRDefault="00185FE5" w:rsidP="00643F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Проблематичность </w:t>
                  </w:r>
                  <w:r w:rsidRPr="00643FE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согл</w:t>
                  </w:r>
                  <w:r w:rsidR="00643FE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асование но</w:t>
                  </w:r>
                  <w:r w:rsidR="00643FEE" w:rsidRPr="00643FE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вовведений</w:t>
                  </w:r>
                  <w:r w:rsidRPr="00643FE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643FEE" w:rsidRPr="00643FE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 Учредителем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60" type="#_x0000_t202" style="position:absolute;margin-left:186.1pt;margin-top:22pt;width:133.15pt;height:41.4pt;z-index:251693056">
            <v:textbox style="mso-next-textbox:#_x0000_s1060">
              <w:txbxContent>
                <w:p w:rsidR="00185FE5" w:rsidRPr="00185FE5" w:rsidRDefault="00185FE5" w:rsidP="00185FE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85FE5">
                    <w:rPr>
                      <w:rFonts w:ascii="Times New Roman" w:hAnsi="Times New Roman" w:cs="Times New Roman"/>
                    </w:rPr>
                    <w:t>Отсутствие инициативной группы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9" type="#_x0000_t202" style="position:absolute;margin-left:12.25pt;margin-top:18.6pt;width:116.15pt;height:44.8pt;z-index:251692032">
            <v:textbox style="mso-next-textbox:#_x0000_s1059">
              <w:txbxContent>
                <w:p w:rsidR="00185FE5" w:rsidRPr="00185FE5" w:rsidRDefault="00185FE5" w:rsidP="00643FEE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Недостаток правовой грамотности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058" style="position:absolute;margin-left:358.65pt;margin-top:7.05pt;width:135.85pt;height:69.3pt;z-index:251691008" arcsize="10923f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057" style="position:absolute;margin-left:180pt;margin-top:7.05pt;width:150.8pt;height:69.3pt;z-index:251689984" arcsize="10923f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056" style="position:absolute;margin-left:2.7pt;margin-top:7.05pt;width:148.75pt;height:69.3pt;z-index:251688960" arcsize="10923f"/>
        </w:pict>
      </w:r>
    </w:p>
    <w:p w:rsidR="00040AE3" w:rsidRPr="00040AE3" w:rsidRDefault="00040AE3" w:rsidP="00040A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AE3" w:rsidRDefault="00040AE3" w:rsidP="00040AE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AE3" w:rsidRDefault="00040AE3" w:rsidP="00040AE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AE3" w:rsidRPr="00040AE3" w:rsidRDefault="00040AE3" w:rsidP="00F825E9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Вклад субъектов государственно-общественного управления образованием в улучшение условий, состояния и результатов образовательного процесса </w:t>
      </w:r>
    </w:p>
    <w:p w:rsidR="00F825E9" w:rsidRDefault="00040AE3" w:rsidP="00F825E9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современных условиях существование дошкольной образовательной организации невозможно без внедрения в практику новых управленческих механизмов. Усиление роли общественности, родителей (законных представителей) в управлении дошкольной образовательной организацией позволит ей осуществлять более качественно свои функции.  </w:t>
      </w:r>
    </w:p>
    <w:p w:rsidR="00D53B43" w:rsidRDefault="00040AE3" w:rsidP="00F825E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AE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органов государственно-общественного управления в дошкольной организации способствует становлению открытой системы дошкольного образования, расширению возможностей для удовлетворения общественного заказа на образование, повышению его качества, привлечение дополнительных ресурсов.</w:t>
      </w:r>
    </w:p>
    <w:p w:rsidR="00040AE3" w:rsidRPr="00040AE3" w:rsidRDefault="00040AE3" w:rsidP="00040AE3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40AE3" w:rsidRPr="00040AE3" w:rsidSect="00432F9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5F04"/>
    <w:rsid w:val="00013E39"/>
    <w:rsid w:val="00014175"/>
    <w:rsid w:val="00023876"/>
    <w:rsid w:val="00040AE3"/>
    <w:rsid w:val="00040FF3"/>
    <w:rsid w:val="00091A00"/>
    <w:rsid w:val="000C3CA7"/>
    <w:rsid w:val="000C5C06"/>
    <w:rsid w:val="000D5F04"/>
    <w:rsid w:val="00103EA4"/>
    <w:rsid w:val="00113BCD"/>
    <w:rsid w:val="00120840"/>
    <w:rsid w:val="00125BC6"/>
    <w:rsid w:val="0013068E"/>
    <w:rsid w:val="001436E3"/>
    <w:rsid w:val="0014765A"/>
    <w:rsid w:val="001573D9"/>
    <w:rsid w:val="00167B3D"/>
    <w:rsid w:val="00171712"/>
    <w:rsid w:val="0017527A"/>
    <w:rsid w:val="00177E5B"/>
    <w:rsid w:val="00185FE5"/>
    <w:rsid w:val="00195FE6"/>
    <w:rsid w:val="001B344D"/>
    <w:rsid w:val="001F02FD"/>
    <w:rsid w:val="001F741C"/>
    <w:rsid w:val="002158F7"/>
    <w:rsid w:val="002633A3"/>
    <w:rsid w:val="00263B67"/>
    <w:rsid w:val="00270987"/>
    <w:rsid w:val="0028055B"/>
    <w:rsid w:val="00284E81"/>
    <w:rsid w:val="00296B00"/>
    <w:rsid w:val="002B7A25"/>
    <w:rsid w:val="002C5432"/>
    <w:rsid w:val="002D697D"/>
    <w:rsid w:val="002E3FE0"/>
    <w:rsid w:val="00310ACA"/>
    <w:rsid w:val="00315681"/>
    <w:rsid w:val="00316232"/>
    <w:rsid w:val="0032751A"/>
    <w:rsid w:val="003347C2"/>
    <w:rsid w:val="00357A9F"/>
    <w:rsid w:val="003602DD"/>
    <w:rsid w:val="003707E3"/>
    <w:rsid w:val="00371B75"/>
    <w:rsid w:val="003A04AD"/>
    <w:rsid w:val="003B4AFF"/>
    <w:rsid w:val="00410379"/>
    <w:rsid w:val="00425F99"/>
    <w:rsid w:val="00426C33"/>
    <w:rsid w:val="00432F99"/>
    <w:rsid w:val="00440B91"/>
    <w:rsid w:val="00445607"/>
    <w:rsid w:val="0044562B"/>
    <w:rsid w:val="0045617C"/>
    <w:rsid w:val="0046089A"/>
    <w:rsid w:val="0046441D"/>
    <w:rsid w:val="0047418C"/>
    <w:rsid w:val="00485E6C"/>
    <w:rsid w:val="004A7FC2"/>
    <w:rsid w:val="004D153C"/>
    <w:rsid w:val="004D7C11"/>
    <w:rsid w:val="00541D25"/>
    <w:rsid w:val="00550EE8"/>
    <w:rsid w:val="00586543"/>
    <w:rsid w:val="005A0074"/>
    <w:rsid w:val="005A1471"/>
    <w:rsid w:val="005A65EF"/>
    <w:rsid w:val="005C72CE"/>
    <w:rsid w:val="005D0CBB"/>
    <w:rsid w:val="005D67A2"/>
    <w:rsid w:val="005E3319"/>
    <w:rsid w:val="005F6D06"/>
    <w:rsid w:val="00624E86"/>
    <w:rsid w:val="00637783"/>
    <w:rsid w:val="00643FEE"/>
    <w:rsid w:val="006816FA"/>
    <w:rsid w:val="006914CB"/>
    <w:rsid w:val="00691814"/>
    <w:rsid w:val="006A12EB"/>
    <w:rsid w:val="006B10FA"/>
    <w:rsid w:val="006B1528"/>
    <w:rsid w:val="006B5C9A"/>
    <w:rsid w:val="006C4B99"/>
    <w:rsid w:val="006F2791"/>
    <w:rsid w:val="006F7704"/>
    <w:rsid w:val="00710B5D"/>
    <w:rsid w:val="0071641B"/>
    <w:rsid w:val="00717FC5"/>
    <w:rsid w:val="00720A5C"/>
    <w:rsid w:val="007371F6"/>
    <w:rsid w:val="00746B30"/>
    <w:rsid w:val="0075690C"/>
    <w:rsid w:val="00765220"/>
    <w:rsid w:val="007A3D59"/>
    <w:rsid w:val="007E5F73"/>
    <w:rsid w:val="007F76C8"/>
    <w:rsid w:val="007F78DF"/>
    <w:rsid w:val="00802258"/>
    <w:rsid w:val="00813393"/>
    <w:rsid w:val="00822666"/>
    <w:rsid w:val="008247E5"/>
    <w:rsid w:val="008310C4"/>
    <w:rsid w:val="00843BDC"/>
    <w:rsid w:val="00875551"/>
    <w:rsid w:val="00875723"/>
    <w:rsid w:val="008A1165"/>
    <w:rsid w:val="008A300C"/>
    <w:rsid w:val="008D1B79"/>
    <w:rsid w:val="008F07AB"/>
    <w:rsid w:val="008F1196"/>
    <w:rsid w:val="00946CCF"/>
    <w:rsid w:val="00964699"/>
    <w:rsid w:val="009657B8"/>
    <w:rsid w:val="009829AF"/>
    <w:rsid w:val="00986E88"/>
    <w:rsid w:val="00987EDB"/>
    <w:rsid w:val="00997592"/>
    <w:rsid w:val="00997866"/>
    <w:rsid w:val="009B5E0A"/>
    <w:rsid w:val="009C3683"/>
    <w:rsid w:val="009D4812"/>
    <w:rsid w:val="009D657F"/>
    <w:rsid w:val="009E2CC5"/>
    <w:rsid w:val="009F7A20"/>
    <w:rsid w:val="00A00EB5"/>
    <w:rsid w:val="00A12D68"/>
    <w:rsid w:val="00A203F0"/>
    <w:rsid w:val="00A31AAF"/>
    <w:rsid w:val="00A32736"/>
    <w:rsid w:val="00A34B71"/>
    <w:rsid w:val="00A36D6A"/>
    <w:rsid w:val="00A6739F"/>
    <w:rsid w:val="00A70C6E"/>
    <w:rsid w:val="00A85E6E"/>
    <w:rsid w:val="00A93F3D"/>
    <w:rsid w:val="00AA7FFC"/>
    <w:rsid w:val="00B11D1D"/>
    <w:rsid w:val="00B1788A"/>
    <w:rsid w:val="00B23109"/>
    <w:rsid w:val="00B47E01"/>
    <w:rsid w:val="00B609EE"/>
    <w:rsid w:val="00B65256"/>
    <w:rsid w:val="00B711A3"/>
    <w:rsid w:val="00BC031D"/>
    <w:rsid w:val="00BC3896"/>
    <w:rsid w:val="00BC3C2A"/>
    <w:rsid w:val="00BD714B"/>
    <w:rsid w:val="00BE3643"/>
    <w:rsid w:val="00BF52C9"/>
    <w:rsid w:val="00C20603"/>
    <w:rsid w:val="00C24790"/>
    <w:rsid w:val="00C52F1B"/>
    <w:rsid w:val="00C87ACF"/>
    <w:rsid w:val="00CA7ECE"/>
    <w:rsid w:val="00CB295A"/>
    <w:rsid w:val="00CB5A1D"/>
    <w:rsid w:val="00CC00B0"/>
    <w:rsid w:val="00CE2FF6"/>
    <w:rsid w:val="00D05901"/>
    <w:rsid w:val="00D22868"/>
    <w:rsid w:val="00D2657A"/>
    <w:rsid w:val="00D53B43"/>
    <w:rsid w:val="00D759CE"/>
    <w:rsid w:val="00D86F21"/>
    <w:rsid w:val="00DA45F8"/>
    <w:rsid w:val="00DA6D1F"/>
    <w:rsid w:val="00DB23E3"/>
    <w:rsid w:val="00DE2305"/>
    <w:rsid w:val="00E11D9F"/>
    <w:rsid w:val="00E13DA5"/>
    <w:rsid w:val="00E337F7"/>
    <w:rsid w:val="00E367E1"/>
    <w:rsid w:val="00E4328E"/>
    <w:rsid w:val="00E53C09"/>
    <w:rsid w:val="00E57019"/>
    <w:rsid w:val="00E574D5"/>
    <w:rsid w:val="00E66E4B"/>
    <w:rsid w:val="00E7462E"/>
    <w:rsid w:val="00E94836"/>
    <w:rsid w:val="00EA3660"/>
    <w:rsid w:val="00EA7CD4"/>
    <w:rsid w:val="00EB76DE"/>
    <w:rsid w:val="00EB7CDB"/>
    <w:rsid w:val="00EE2996"/>
    <w:rsid w:val="00F016AC"/>
    <w:rsid w:val="00F02EE5"/>
    <w:rsid w:val="00F2695C"/>
    <w:rsid w:val="00F2778C"/>
    <w:rsid w:val="00F33C57"/>
    <w:rsid w:val="00F36444"/>
    <w:rsid w:val="00F5207A"/>
    <w:rsid w:val="00F53626"/>
    <w:rsid w:val="00F5391E"/>
    <w:rsid w:val="00F7129C"/>
    <w:rsid w:val="00F81B86"/>
    <w:rsid w:val="00F825E9"/>
    <w:rsid w:val="00F83FA1"/>
    <w:rsid w:val="00FA2E5F"/>
    <w:rsid w:val="00FB241D"/>
    <w:rsid w:val="00FC297D"/>
    <w:rsid w:val="00FD2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45" type="connector" idref="#_x0000_s1093"/>
        <o:r id="V:Rule46" type="connector" idref="#_x0000_s1046"/>
        <o:r id="V:Rule47" type="connector" idref="#_x0000_s1081"/>
        <o:r id="V:Rule48" type="connector" idref="#_x0000_s1114"/>
        <o:r id="V:Rule49" type="connector" idref="#_x0000_s1090"/>
        <o:r id="V:Rule50" type="connector" idref="#_x0000_s1082"/>
        <o:r id="V:Rule51" type="connector" idref="#_x0000_s1035"/>
        <o:r id="V:Rule52" type="connector" idref="#_x0000_s1084"/>
        <o:r id="V:Rule53" type="connector" idref="#_x0000_s1119"/>
        <o:r id="V:Rule54" type="connector" idref="#_x0000_s1118"/>
        <o:r id="V:Rule55" type="connector" idref="#_x0000_s1050"/>
        <o:r id="V:Rule56" type="connector" idref="#_x0000_s1036"/>
        <o:r id="V:Rule57" type="connector" idref="#_x0000_s1110"/>
        <o:r id="V:Rule58" type="connector" idref="#_x0000_s1115"/>
        <o:r id="V:Rule59" type="connector" idref="#_x0000_s1034"/>
        <o:r id="V:Rule60" type="connector" idref="#_x0000_s1044"/>
        <o:r id="V:Rule61" type="connector" idref="#_x0000_s1043"/>
        <o:r id="V:Rule62" type="connector" idref="#_x0000_s1088"/>
        <o:r id="V:Rule63" type="connector" idref="#_x0000_s1045"/>
        <o:r id="V:Rule64" type="connector" idref="#_x0000_s1054"/>
        <o:r id="V:Rule65" type="connector" idref="#_x0000_s1112"/>
        <o:r id="V:Rule66" type="connector" idref="#_x0000_s1083"/>
        <o:r id="V:Rule67" type="connector" idref="#_x0000_s1089"/>
        <o:r id="V:Rule68" type="connector" idref="#_x0000_s1111"/>
        <o:r id="V:Rule69" type="connector" idref="#_x0000_s1087"/>
        <o:r id="V:Rule70" type="connector" idref="#_x0000_s1117"/>
        <o:r id="V:Rule71" type="connector" idref="#_x0000_s1048"/>
        <o:r id="V:Rule72" type="connector" idref="#_x0000_s1047"/>
        <o:r id="V:Rule73" type="connector" idref="#_x0000_s1055"/>
        <o:r id="V:Rule74" type="connector" idref="#_x0000_s1053"/>
        <o:r id="V:Rule75" type="connector" idref="#_x0000_s1086"/>
        <o:r id="V:Rule76" type="connector" idref="#_x0000_s1062"/>
        <o:r id="V:Rule77" type="connector" idref="#_x0000_s1052"/>
        <o:r id="V:Rule78" type="connector" idref="#_x0000_s1033"/>
        <o:r id="V:Rule79" type="connector" idref="#_x0000_s1092"/>
        <o:r id="V:Rule80" type="connector" idref="#_x0000_s1109"/>
        <o:r id="V:Rule81" type="connector" idref="#_x0000_s1032"/>
        <o:r id="V:Rule82" type="connector" idref="#_x0000_s1091"/>
        <o:r id="V:Rule83" type="connector" idref="#_x0000_s1049"/>
        <o:r id="V:Rule84" type="connector" idref="#_x0000_s1116"/>
        <o:r id="V:Rule85" type="connector" idref="#_x0000_s1085"/>
        <o:r id="V:Rule86" type="connector" idref="#_x0000_s1080"/>
        <o:r id="V:Rule87" type="connector" idref="#_x0000_s1113"/>
        <o:r id="V:Rule88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D153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D153C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14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4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3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4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7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7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5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6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5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8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4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0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1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4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5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0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3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0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4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6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6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7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5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5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5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1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8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6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6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7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8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5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5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6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3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7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7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7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2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9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0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8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9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1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0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7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5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5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8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1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6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4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3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0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6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6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3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7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2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6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2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7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1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8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2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0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7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7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1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1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3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3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8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6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4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1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1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0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1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5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7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2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1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6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8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1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5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8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5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3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6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3280</Words>
  <Characters>18700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cp:lastPrinted>2016-11-28T07:14:00Z</cp:lastPrinted>
  <dcterms:created xsi:type="dcterms:W3CDTF">2016-11-21T03:47:00Z</dcterms:created>
  <dcterms:modified xsi:type="dcterms:W3CDTF">2016-11-28T07:16:00Z</dcterms:modified>
</cp:coreProperties>
</file>