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3154">
      <w:r w:rsidRPr="00123154">
        <w:drawing>
          <wp:inline distT="0" distB="0" distL="0" distR="0">
            <wp:extent cx="5940425" cy="8173967"/>
            <wp:effectExtent l="19050" t="0" r="3175" b="0"/>
            <wp:docPr id="3" name="Рисунок 3" descr="C:\Documents and Settings\User\Рабочий стол\Сканированные документы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ированные документы\ск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54" w:rsidRDefault="00123154"/>
    <w:p w:rsidR="00123154" w:rsidRDefault="00123154"/>
    <w:p w:rsidR="00123154" w:rsidRDefault="00123154"/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lastRenderedPageBreak/>
        <w:t>уровня занимаемой должности.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3. Основные принципы управления конфликтом интересов в организации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3.1. В основу работы по управлению конфликтом интересов в МДОУ положены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следующие принципы: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обязательность раскрытия сведений о реальном или потенциальном конфликте интересов;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 xml:space="preserve">индивидуальное рассмотрение и оценка </w:t>
      </w:r>
      <w:proofErr w:type="spellStart"/>
      <w:r w:rsidRPr="00D15621">
        <w:rPr>
          <w:rFonts w:ascii="Times New Roman" w:hAnsi="Times New Roman" w:cs="Times New Roman"/>
        </w:rPr>
        <w:t>репутационных</w:t>
      </w:r>
      <w:proofErr w:type="spellEnd"/>
      <w:r w:rsidRPr="00D15621">
        <w:rPr>
          <w:rFonts w:ascii="Times New Roman" w:hAnsi="Times New Roman" w:cs="Times New Roman"/>
        </w:rPr>
        <w:t xml:space="preserve"> рисков для МДОУ при выявлении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каждого конфликта интересов и его урегулирование;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конфиденциальность процесса раскрытия сведений о конфликте интересов и процесса его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урегулирования;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соблюдение баланса интересов МДОУ и работника при урегулировании конфликта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интересов;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защита работника от преследования в связи с сообщением о конфликте интересов, который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был своевременно раскрыт работником и урегулирован (предотвращен) МДОУ.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3.2. Обязанности работников в связи с раскрытием и урегулированием конфликта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интересов: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при принятии решений по деловым вопросам и выполнении своих трудовых обязанностей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руководствоваться интересами организации – без учета своих личных интересов, интересов своих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 xml:space="preserve">родственников и друзей; 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избегать (по возможности) ситуаций и обстоятельств, которые могут привести к конфликту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интересов;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раскрывать возникший (реальный) или потенциальный конфликт интересов;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содействовать урегулированию возникшего конфликта интересов.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3.3. Порядок раскрытия конфликта интересов работником МДОУ и порядок его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урегулирования, в том числе возможные способы разрешения возникшего конфликта интересов: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раскрытие сведений о конфликте интересов при приеме на работу;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раскрытие сведений о конфликте интересов при назначении на новую должность;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разовое раскрытие сведений по мере возникновения ситуаций конфликта интересов;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 xml:space="preserve">раскрытие сведений о конфликте интересов в ходе проведения ежегодных аттестаций </w:t>
      </w:r>
      <w:proofErr w:type="gramStart"/>
      <w:r w:rsidRPr="00D15621">
        <w:rPr>
          <w:rFonts w:ascii="Times New Roman" w:hAnsi="Times New Roman" w:cs="Times New Roman"/>
        </w:rPr>
        <w:t>на</w:t>
      </w:r>
      <w:proofErr w:type="gramEnd"/>
    </w:p>
    <w:p w:rsidR="00123154" w:rsidRPr="00D15621" w:rsidRDefault="00123154" w:rsidP="00123154">
      <w:pPr>
        <w:rPr>
          <w:rFonts w:ascii="Times New Roman" w:hAnsi="Times New Roman" w:cs="Times New Roman"/>
        </w:rPr>
      </w:pPr>
      <w:proofErr w:type="gramStart"/>
      <w:r w:rsidRPr="00D15621">
        <w:rPr>
          <w:rFonts w:ascii="Times New Roman" w:hAnsi="Times New Roman" w:cs="Times New Roman"/>
        </w:rPr>
        <w:t>соблюдение этических норм ведения бизнеса, принятых в организации (заполнение декларации о</w:t>
      </w:r>
      <w:proofErr w:type="gramEnd"/>
    </w:p>
    <w:p w:rsidR="00123154" w:rsidRPr="00D15621" w:rsidRDefault="00123154" w:rsidP="00123154">
      <w:pPr>
        <w:rPr>
          <w:rFonts w:ascii="Times New Roman" w:hAnsi="Times New Roman" w:cs="Times New Roman"/>
        </w:rPr>
      </w:pPr>
      <w:proofErr w:type="gramStart"/>
      <w:r w:rsidRPr="00D15621">
        <w:rPr>
          <w:rFonts w:ascii="Times New Roman" w:hAnsi="Times New Roman" w:cs="Times New Roman"/>
        </w:rPr>
        <w:t>конфликте</w:t>
      </w:r>
      <w:proofErr w:type="gramEnd"/>
      <w:r w:rsidRPr="00D15621">
        <w:rPr>
          <w:rFonts w:ascii="Times New Roman" w:hAnsi="Times New Roman" w:cs="Times New Roman"/>
        </w:rPr>
        <w:t xml:space="preserve"> интересов).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lastRenderedPageBreak/>
        <w:t>3.4. Учреждение берет на себя обязательство конфиденциального рассмотрения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представленных сведений и урегулирования конфликта интересов.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 xml:space="preserve">3.5. Поступившая информация должна быть тщательно проверена уполномоченным </w:t>
      </w:r>
      <w:proofErr w:type="gramStart"/>
      <w:r w:rsidRPr="00D15621">
        <w:rPr>
          <w:rFonts w:ascii="Times New Roman" w:hAnsi="Times New Roman" w:cs="Times New Roman"/>
        </w:rPr>
        <w:t>на</w:t>
      </w:r>
      <w:proofErr w:type="gramEnd"/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это должностным лицом с целью оценки серьезности возникающих для организации рисков и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выбора наиболее подходящей формы урегулирования конфликта интересов. Следует иметь в виду,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что в итоге этой работы учреждение может придти к выводу, что ситуация, сведения о которой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были представлены работником, не является конфликтом интересов и, как следствие, не нуждается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в специальных способах урегулирования. Учреждение также может придти к выводу, что конфликт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интересов имеет место, и использовать различные способы его разрешения, в том числе: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ограничение доступа работника к конкретной информации, которая может затрагивать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личные интересы работника;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 xml:space="preserve">добровольный отказ работника МДОУ или его отстранение (постоянное или временное) </w:t>
      </w:r>
      <w:proofErr w:type="gramStart"/>
      <w:r w:rsidRPr="00D15621">
        <w:rPr>
          <w:rFonts w:ascii="Times New Roman" w:hAnsi="Times New Roman" w:cs="Times New Roman"/>
        </w:rPr>
        <w:t>от</w:t>
      </w:r>
      <w:proofErr w:type="gramEnd"/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участия в обсуждении и процессе принятия решений по вопросам, которые находятся или могут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оказаться под влиянием конфликта интересов;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пересмотр и изменение функциональных обязанностей работника;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 xml:space="preserve">временное отстранение работника от должности, если его личные интересы входят </w:t>
      </w:r>
      <w:proofErr w:type="gramStart"/>
      <w:r w:rsidRPr="00D15621">
        <w:rPr>
          <w:rFonts w:ascii="Times New Roman" w:hAnsi="Times New Roman" w:cs="Times New Roman"/>
        </w:rPr>
        <w:t>в</w:t>
      </w:r>
      <w:proofErr w:type="gramEnd"/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противоречие с функциональными обязанностями;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 xml:space="preserve">перевод работника на должность, предусматривающую выполнение </w:t>
      </w:r>
      <w:proofErr w:type="gramStart"/>
      <w:r w:rsidRPr="00D15621">
        <w:rPr>
          <w:rFonts w:ascii="Times New Roman" w:hAnsi="Times New Roman" w:cs="Times New Roman"/>
        </w:rPr>
        <w:t>функциональных</w:t>
      </w:r>
      <w:proofErr w:type="gramEnd"/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обязанностей, не связанных с конфликтом интересов;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передача работником принадлежащего ему имущества, являющегося основой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возникновения конфликта интересов, в доверительное управление;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отказ работника от своего личного интереса, порождающего конфликт с интересами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организации;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увольнение работника из организации по инициативе работника;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увольнение работника по инициативе работодателя за совершение дисциплинарного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проступка, то есть за неисполнение или ненадлежащее исполнение работником по его вине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возложенных на него трудовых обязанностей.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3.6. Приведенный перечень способов разрешения конфликта интересов не является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lastRenderedPageBreak/>
        <w:t>исчерпывающим.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При разрешении имеющегося конфликта интересов выбирается наиболее «мягкая» мера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урегулирования из возможных с учетом существующих обстоятельств. Более жесткие меры следует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использовать только в случае, когда это вызвано реальной необходимостью или в случае, если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более «мягкие» меры оказались недостаточно эффективными.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4. Определение лиц, ответственных за прием сведений о возникшем конфликте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r w:rsidRPr="00D15621">
        <w:rPr>
          <w:rFonts w:ascii="Times New Roman" w:hAnsi="Times New Roman" w:cs="Times New Roman"/>
        </w:rPr>
        <w:t>интересов и рассмотрение этих сведений</w:t>
      </w:r>
    </w:p>
    <w:p w:rsidR="00123154" w:rsidRPr="00D15621" w:rsidRDefault="00123154" w:rsidP="00123154">
      <w:pPr>
        <w:rPr>
          <w:rFonts w:ascii="Times New Roman" w:hAnsi="Times New Roman" w:cs="Times New Roman"/>
        </w:rPr>
      </w:pPr>
      <w:proofErr w:type="gramStart"/>
      <w:r w:rsidRPr="00D15621">
        <w:rPr>
          <w:rFonts w:ascii="Times New Roman" w:hAnsi="Times New Roman" w:cs="Times New Roman"/>
        </w:rPr>
        <w:t>Ответственный за прием сведений о возникающих (имеющихся) конфликтах интересов, а также</w:t>
      </w:r>
      <w:proofErr w:type="gramEnd"/>
    </w:p>
    <w:p w:rsidR="00123154" w:rsidRPr="00D15621" w:rsidRDefault="00123154" w:rsidP="00123154">
      <w:pPr>
        <w:tabs>
          <w:tab w:val="left" w:pos="8460"/>
        </w:tabs>
        <w:rPr>
          <w:rFonts w:ascii="Times New Roman" w:hAnsi="Times New Roman" w:cs="Times New Roman"/>
        </w:rPr>
      </w:pPr>
      <w:proofErr w:type="gramStart"/>
      <w:r w:rsidRPr="00D15621">
        <w:rPr>
          <w:rFonts w:ascii="Times New Roman" w:hAnsi="Times New Roman" w:cs="Times New Roman"/>
        </w:rPr>
        <w:t>ответственный</w:t>
      </w:r>
      <w:proofErr w:type="gramEnd"/>
      <w:r w:rsidRPr="00D15621">
        <w:rPr>
          <w:rFonts w:ascii="Times New Roman" w:hAnsi="Times New Roman" w:cs="Times New Roman"/>
        </w:rPr>
        <w:t xml:space="preserve"> за противодействие коррупции назначаются приказом заведующего.</w:t>
      </w:r>
      <w:r w:rsidRPr="00D15621">
        <w:rPr>
          <w:rFonts w:ascii="Times New Roman" w:hAnsi="Times New Roman" w:cs="Times New Roman"/>
        </w:rPr>
        <w:tab/>
      </w:r>
    </w:p>
    <w:p w:rsidR="00123154" w:rsidRPr="00D15621" w:rsidRDefault="00123154" w:rsidP="00123154">
      <w:pPr>
        <w:tabs>
          <w:tab w:val="left" w:pos="8460"/>
        </w:tabs>
        <w:rPr>
          <w:rFonts w:ascii="Times New Roman" w:hAnsi="Times New Roman" w:cs="Times New Roman"/>
        </w:rPr>
      </w:pPr>
    </w:p>
    <w:p w:rsidR="00123154" w:rsidRPr="00D15621" w:rsidRDefault="00123154" w:rsidP="00123154">
      <w:pPr>
        <w:tabs>
          <w:tab w:val="left" w:pos="8460"/>
        </w:tabs>
        <w:rPr>
          <w:rFonts w:ascii="Times New Roman" w:hAnsi="Times New Roman" w:cs="Times New Roman"/>
        </w:rPr>
      </w:pPr>
    </w:p>
    <w:p w:rsidR="00123154" w:rsidRPr="00D15621" w:rsidRDefault="00123154" w:rsidP="00123154">
      <w:pPr>
        <w:tabs>
          <w:tab w:val="left" w:pos="8460"/>
        </w:tabs>
        <w:rPr>
          <w:rFonts w:ascii="Times New Roman" w:hAnsi="Times New Roman" w:cs="Times New Roman"/>
        </w:rPr>
      </w:pPr>
    </w:p>
    <w:p w:rsidR="00123154" w:rsidRPr="00D15621" w:rsidRDefault="00123154" w:rsidP="00123154">
      <w:pPr>
        <w:tabs>
          <w:tab w:val="left" w:pos="8460"/>
        </w:tabs>
        <w:rPr>
          <w:rFonts w:ascii="Times New Roman" w:hAnsi="Times New Roman" w:cs="Times New Roman"/>
        </w:rPr>
      </w:pPr>
    </w:p>
    <w:p w:rsidR="00123154" w:rsidRPr="00D15621" w:rsidRDefault="00123154" w:rsidP="00123154">
      <w:pPr>
        <w:tabs>
          <w:tab w:val="left" w:pos="8460"/>
        </w:tabs>
        <w:rPr>
          <w:rFonts w:ascii="Times New Roman" w:hAnsi="Times New Roman" w:cs="Times New Roman"/>
        </w:rPr>
      </w:pPr>
    </w:p>
    <w:p w:rsidR="00123154" w:rsidRDefault="00123154" w:rsidP="00123154">
      <w:pPr>
        <w:tabs>
          <w:tab w:val="left" w:pos="8460"/>
        </w:tabs>
        <w:rPr>
          <w:rFonts w:ascii="Times New Roman" w:hAnsi="Times New Roman" w:cs="Times New Roman"/>
        </w:rPr>
      </w:pPr>
    </w:p>
    <w:p w:rsidR="00123154" w:rsidRDefault="00123154"/>
    <w:sectPr w:rsidR="0012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23154"/>
    <w:rsid w:val="0012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2020-02-03T12:05:00Z</dcterms:created>
  <dcterms:modified xsi:type="dcterms:W3CDTF">2020-02-03T12:07:00Z</dcterms:modified>
</cp:coreProperties>
</file>